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_rels/document.xml.rels" ContentType="application/vnd.openxmlformats-package.relationships+xml"/>
  <Override PartName="/word/media/image1.png" ContentType="image/png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rPr>
          <w:rFonts w:ascii="XO Thames" w:hAnsi="XO Thames"/>
          <w:color w:val="000000"/>
          <w:sz w:val="28"/>
          <w:szCs w:val="28"/>
        </w:rPr>
      </w:pPr>
      <w:r>
        <w:rPr>
          <w:rFonts w:ascii="XO Thames" w:hAnsi="XO Thames"/>
          <w:color w:val="000000"/>
          <w:sz w:val="28"/>
          <w:szCs w:val="28"/>
        </w:rPr>
        <w:drawing>
          <wp:anchor behindDoc="0" distT="0" distB="0" distL="0" distR="0" simplePos="0" locked="0" layoutInCell="1" allowOverlap="1" relativeHeight="144">
            <wp:simplePos x="0" y="0"/>
            <wp:positionH relativeFrom="column">
              <wp:posOffset>2552700</wp:posOffset>
            </wp:positionH>
            <wp:positionV relativeFrom="paragraph">
              <wp:posOffset>635</wp:posOffset>
            </wp:positionV>
            <wp:extent cx="657225" cy="857250"/>
            <wp:effectExtent l="0" t="0" r="0" b="0"/>
            <wp:wrapNone/>
            <wp:docPr id="1" name="Рисунок 4" descr="E:\_WORK\Doc&amp;cdr\GERB\герб 2020\герб 2020 ЧБ 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4" descr="E:\_WORK\Doc&amp;cdr\GERB\герб 2020\герб 2020 ЧБ 2.png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857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tbl>
      <w:tblPr>
        <w:tblStyle w:val="TableGrid_2cfa254a-25c9-4178-b58c-2ff8fd60bb5b"/>
        <w:tblW w:w="7371" w:type="dxa"/>
        <w:jc w:val="left"/>
        <w:tblInd w:w="9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7371"/>
      </w:tblGrid>
      <w:tr>
        <w:trPr>
          <w:trHeight w:val="1126" w:hRule="atLeast"/>
        </w:trPr>
        <w:tc>
          <w:tcPr>
            <w:tcW w:w="737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98a0245a-fcd7-4c61-9d59-4ce3414be7df"/>
              <w:widowControl/>
              <w:suppressAutoHyphens w:val="true"/>
              <w:spacing w:before="0" w:after="0"/>
              <w:jc w:val="center"/>
              <w:rPr>
                <w:rFonts w:ascii="XO Thames" w:hAnsi="XO Thames"/>
                <w:color w:val="000000"/>
                <w:sz w:val="28"/>
                <w:szCs w:val="28"/>
              </w:rPr>
            </w:pPr>
            <w:r>
              <w:rPr>
                <w:rFonts w:ascii="XO Thames" w:hAnsi="XO Thames"/>
                <w:color w:val="000000"/>
                <w:sz w:val="28"/>
                <w:szCs w:val="28"/>
              </w:rPr>
            </w:r>
          </w:p>
        </w:tc>
      </w:tr>
    </w:tbl>
    <w:p>
      <w:pPr>
        <w:pStyle w:val="Normal98a0245a-fcd7-4c61-9d59-4ce3414be7df"/>
        <w:jc w:val="center"/>
        <w:rPr>
          <w:rFonts w:ascii="XO Thames" w:hAnsi="XO Thames"/>
          <w:color w:val="000000"/>
          <w:sz w:val="28"/>
          <w:szCs w:val="28"/>
        </w:rPr>
      </w:pPr>
      <w:r>
        <w:rPr>
          <w:rFonts w:ascii="XO Thames" w:hAnsi="XO Thames"/>
          <w:color w:val="000000"/>
          <w:sz w:val="28"/>
          <w:szCs w:val="28"/>
        </w:rPr>
      </w:r>
    </w:p>
    <w:p>
      <w:pPr>
        <w:pStyle w:val="Normal98a0245a-fcd7-4c61-9d59-4ce3414be7df"/>
        <w:jc w:val="center"/>
        <w:rPr>
          <w:rFonts w:ascii="XO Thames" w:hAnsi="XO Thames"/>
          <w:color w:val="000000"/>
          <w:sz w:val="28"/>
          <w:szCs w:val="28"/>
        </w:rPr>
      </w:pPr>
      <w:r>
        <w:rPr>
          <w:rFonts w:ascii="XO Thames" w:hAnsi="XO Thames"/>
          <w:color w:val="000000"/>
          <w:sz w:val="28"/>
          <w:szCs w:val="28"/>
        </w:rPr>
      </w:r>
    </w:p>
    <w:p>
      <w:pPr>
        <w:pStyle w:val="Normal98a0245a-fcd7-4c61-9d59-4ce3414be7df"/>
        <w:jc w:val="center"/>
        <w:rPr>
          <w:rFonts w:ascii="XO Thames" w:hAnsi="XO Thames"/>
          <w:sz w:val="28"/>
          <w:szCs w:val="28"/>
        </w:rPr>
      </w:pPr>
      <w:r>
        <w:rPr>
          <w:rFonts w:ascii="XO Thames" w:hAnsi="XO Thames"/>
          <w:iCs/>
          <w:color w:val="000000"/>
          <w:sz w:val="28"/>
          <w:szCs w:val="28"/>
          <w:lang w:val="en-US"/>
        </w:rPr>
        <w:t>МИНИСТЕРСТВО ТРУДА И СОЦИАЛЬНОЙ ЗАЩИТЫ КУЗБАССА</w:t>
      </w:r>
    </w:p>
    <w:p>
      <w:pPr>
        <w:pStyle w:val="Normal98a0245a-fcd7-4c61-9d59-4ce3414be7df"/>
        <w:jc w:val="center"/>
        <w:rPr>
          <w:rFonts w:ascii="XO Thames" w:hAnsi="XO Thames"/>
          <w:iCs/>
          <w:color w:val="000000"/>
          <w:sz w:val="28"/>
          <w:szCs w:val="28"/>
        </w:rPr>
      </w:pPr>
      <w:r>
        <w:rPr>
          <w:rFonts w:ascii="XO Thames" w:hAnsi="XO Thames"/>
          <w:iCs/>
          <w:color w:val="000000"/>
          <w:sz w:val="28"/>
          <w:szCs w:val="28"/>
        </w:rPr>
      </w:r>
    </w:p>
    <w:p>
      <w:pPr>
        <w:pStyle w:val="Normal98a0245a-fcd7-4c61-9d59-4ce3414be7df"/>
        <w:jc w:val="center"/>
        <w:rPr>
          <w:rFonts w:ascii="XO Thames" w:hAnsi="XO Thames"/>
          <w:iCs/>
          <w:color w:val="000000"/>
          <w:sz w:val="28"/>
          <w:szCs w:val="28"/>
        </w:rPr>
      </w:pPr>
      <w:r>
        <w:rPr>
          <w:rFonts w:ascii="XO Thames" w:hAnsi="XO Thames"/>
          <w:iCs/>
          <w:color w:val="000000"/>
          <w:sz w:val="28"/>
          <w:szCs w:val="28"/>
        </w:rPr>
      </w:r>
    </w:p>
    <w:p>
      <w:pPr>
        <w:pStyle w:val="Normal98a0245a-fcd7-4c61-9d59-4ce3414be7df"/>
        <w:jc w:val="center"/>
        <w:rPr>
          <w:rFonts w:ascii="XO Thames" w:hAnsi="XO Thames"/>
          <w:sz w:val="28"/>
          <w:szCs w:val="28"/>
        </w:rPr>
      </w:pPr>
      <w:r>
        <w:rPr>
          <w:rFonts w:ascii="XO Thames" w:hAnsi="XO Thames"/>
          <w:iCs/>
          <w:color w:val="000000"/>
          <w:sz w:val="28"/>
          <w:szCs w:val="28"/>
        </w:rPr>
        <w:t>ПРИКАЗ</w:t>
      </w:r>
    </w:p>
    <w:p>
      <w:pPr>
        <w:pStyle w:val="Normal98a0245a-fcd7-4c61-9d59-4ce3414be7df"/>
        <w:jc w:val="center"/>
        <w:rPr>
          <w:rFonts w:ascii="XO Thames" w:hAnsi="XO Thames"/>
          <w:sz w:val="28"/>
          <w:szCs w:val="28"/>
        </w:rPr>
      </w:pPr>
      <w:r>
        <w:rPr>
          <w:rFonts w:ascii="XO Thames" w:hAnsi="XO Thames"/>
          <w:iCs/>
          <w:color w:val="000000"/>
          <w:sz w:val="28"/>
          <w:szCs w:val="28"/>
        </w:rPr>
        <w:t>от _________ № _____</w:t>
      </w:r>
    </w:p>
    <w:p>
      <w:pPr>
        <w:pStyle w:val="Normal98a0245a-fcd7-4c61-9d59-4ce3414be7df"/>
        <w:ind w:firstLine="993"/>
        <w:rPr>
          <w:rFonts w:ascii="XO Thames" w:hAnsi="XO Thames"/>
          <w:b/>
          <w:iCs/>
          <w:color w:val="000000"/>
          <w:sz w:val="28"/>
          <w:szCs w:val="28"/>
        </w:rPr>
      </w:pPr>
      <w:r>
        <w:rPr>
          <w:rFonts w:ascii="XO Thames" w:hAnsi="XO Thames"/>
          <w:b/>
          <w:iCs/>
          <w:color w:val="000000"/>
          <w:sz w:val="28"/>
          <w:szCs w:val="28"/>
        </w:rPr>
      </w:r>
    </w:p>
    <w:p>
      <w:pPr>
        <w:pStyle w:val="Normal98a0245a-fcd7-4c61-9d59-4ce3414be7df"/>
        <w:ind w:firstLine="993"/>
        <w:rPr>
          <w:rFonts w:ascii="XO Thames" w:hAnsi="XO Thames"/>
          <w:b/>
          <w:iCs/>
          <w:color w:val="000000"/>
          <w:sz w:val="28"/>
          <w:szCs w:val="28"/>
        </w:rPr>
      </w:pPr>
      <w:r>
        <w:rPr>
          <w:rFonts w:ascii="XO Thames" w:hAnsi="XO Thames"/>
          <w:b/>
          <w:iCs/>
          <w:color w:val="000000"/>
          <w:sz w:val="28"/>
          <w:szCs w:val="28"/>
        </w:rPr>
      </w:r>
    </w:p>
    <w:p>
      <w:pPr>
        <w:pStyle w:val="Normal98a0245a-fcd7-4c61-9d59-4ce3414be7df"/>
        <w:jc w:val="center"/>
        <w:rPr>
          <w:rFonts w:ascii="XO Thames" w:hAnsi="XO Thames"/>
          <w:sz w:val="28"/>
          <w:szCs w:val="28"/>
        </w:rPr>
      </w:pPr>
      <w:r>
        <w:rPr>
          <w:rFonts w:ascii="XO Thames" w:hAnsi="XO Thames"/>
          <w:b/>
          <w:iCs/>
          <w:color w:val="000000"/>
          <w:sz w:val="28"/>
          <w:szCs w:val="28"/>
        </w:rPr>
        <w:t>Об утверждении административного регламента</w:t>
      </w:r>
    </w:p>
    <w:p>
      <w:pPr>
        <w:pStyle w:val="Normal98a0245a-fcd7-4c61-9d59-4ce3414be7df"/>
        <w:jc w:val="center"/>
        <w:rPr>
          <w:rFonts w:ascii="XO Thames" w:hAnsi="XO Thames"/>
          <w:sz w:val="28"/>
          <w:szCs w:val="28"/>
        </w:rPr>
      </w:pPr>
      <w:r>
        <w:rPr>
          <w:rFonts w:ascii="XO Thames" w:hAnsi="XO Thames"/>
          <w:b/>
          <w:iCs/>
          <w:color w:val="000000"/>
          <w:sz w:val="28"/>
          <w:szCs w:val="28"/>
          <w:lang w:val="en-US"/>
        </w:rPr>
        <w:t>Министерства труда и социальной защиты Кузбасса</w:t>
      </w:r>
      <w:r>
        <w:rPr>
          <w:rFonts w:ascii="XO Thames" w:hAnsi="XO Thames"/>
          <w:b/>
          <w:iCs/>
          <w:color w:val="000000"/>
          <w:sz w:val="28"/>
          <w:szCs w:val="28"/>
        </w:rPr>
        <w:t xml:space="preserve"> по предоставлению государственной услуги </w:t>
      </w:r>
      <w:r>
        <w:rPr>
          <w:rFonts w:eastAsia="Times New Roman" w:cs="Times New Roman" w:ascii="XO Thames" w:hAnsi="XO Thames"/>
          <w:b/>
          <w:iCs/>
          <w:color w:val="000000"/>
          <w:kern w:val="0"/>
          <w:sz w:val="28"/>
          <w:szCs w:val="28"/>
          <w:lang w:val="ru-RU" w:eastAsia="ru-RU" w:bidi="ar-SA"/>
        </w:rPr>
        <w:t>«Назначение ежемесячной денежной выплаты за услугу по предоставлению фиксированной телефонной связи независимо от типа абонентской линии (проводной линии или радиолинии)»</w:t>
      </w:r>
    </w:p>
    <w:p>
      <w:pPr>
        <w:pStyle w:val="Normal98a0245a-fcd7-4c61-9d59-4ce3414be7df"/>
        <w:ind w:firstLine="709"/>
        <w:rPr>
          <w:rFonts w:ascii="XO Thames" w:hAnsi="XO Thames"/>
          <w:iCs/>
          <w:color w:val="000000"/>
          <w:sz w:val="28"/>
          <w:szCs w:val="28"/>
        </w:rPr>
      </w:pPr>
      <w:r>
        <w:rPr>
          <w:rFonts w:ascii="XO Thames" w:hAnsi="XO Thames"/>
          <w:iCs/>
          <w:color w:val="000000"/>
          <w:sz w:val="28"/>
          <w:szCs w:val="28"/>
        </w:rPr>
      </w:r>
    </w:p>
    <w:p>
      <w:pPr>
        <w:pStyle w:val="Normal181ce3dc-bb70-4ed9-99d7-8248ae041cff"/>
        <w:ind w:firstLine="709"/>
        <w:jc w:val="both"/>
        <w:rPr/>
      </w:pPr>
      <w:r>
        <w:rPr>
          <w:rFonts w:ascii="XO Thames" w:hAnsi="XO Thames"/>
          <w:iCs/>
          <w:color w:val="000000"/>
          <w:sz w:val="28"/>
          <w:szCs w:val="28"/>
        </w:rPr>
        <w:t xml:space="preserve">В соответствии </w:t>
      </w:r>
      <w:r>
        <w:rPr>
          <w:rFonts w:eastAsia="Times New Roman" w:cs="Times New Roman" w:ascii="XO Thames" w:hAnsi="XO Thames"/>
          <w:iCs/>
          <w:color w:val="000000"/>
          <w:kern w:val="0"/>
          <w:sz w:val="28"/>
          <w:szCs w:val="28"/>
          <w:lang w:val="ru-RU" w:eastAsia="ru-RU" w:bidi="ar-SA"/>
        </w:rPr>
        <w:t xml:space="preserve">с Федеральным </w:t>
      </w:r>
      <w:hyperlink r:id="rId3" w:tooltip="Федеральный закон от 27.07.2010 N 210-ФЗ (ред. от 29.12.2025) &quot;Об организации предоставления государственных и муниципальных услуг&quot; {КонсультантПлюс}">
        <w:r>
          <w:rPr>
            <w:rStyle w:val="Style"/>
            <w:rFonts w:eastAsia="Times New Roman" w:cs="Times New Roman" w:ascii="XO Thames" w:hAnsi="XO Thames"/>
            <w:iCs/>
            <w:color w:val="000000"/>
            <w:kern w:val="0"/>
            <w:sz w:val="28"/>
            <w:szCs w:val="28"/>
            <w:lang w:val="ru-RU" w:eastAsia="ru-RU" w:bidi="ar-SA"/>
          </w:rPr>
          <w:t>законом</w:t>
        </w:r>
      </w:hyperlink>
      <w:r>
        <w:rPr>
          <w:rFonts w:eastAsia="Times New Roman" w:cs="Times New Roman" w:ascii="XO Thames" w:hAnsi="XO Thames"/>
          <w:iCs/>
          <w:color w:val="000000"/>
          <w:kern w:val="0"/>
          <w:sz w:val="28"/>
          <w:szCs w:val="28"/>
          <w:lang w:val="ru-RU" w:eastAsia="ru-RU" w:bidi="ar-SA"/>
        </w:rPr>
        <w:t xml:space="preserve"> от 27.07.2010 № 210-ФЗ  «Об организации предоставления государственных и муниципальных услуг», </w:t>
      </w:r>
      <w:hyperlink r:id="rId4" w:tooltip="Постановление Правительства РФ от 20.07.2021 N 1228 (ред. от 29.12.2025) &quot;Об утверждении Правил разработки и утверждения административных регламентов предоставления государственных услуг, о внесении изменений в некоторые акты Правительства Российской Федерации и признании утратившими силу некоторых актов и отдельных положений актов Правительства Российской Федерации&quot; {КонсультантПлюс}">
        <w:r>
          <w:rPr>
            <w:rStyle w:val="Style"/>
            <w:rFonts w:eastAsia="Times New Roman" w:cs="Times New Roman" w:ascii="XO Thames" w:hAnsi="XO Thames"/>
            <w:iCs/>
            <w:color w:val="000000"/>
            <w:kern w:val="0"/>
            <w:sz w:val="28"/>
            <w:szCs w:val="28"/>
            <w:lang w:val="ru-RU" w:eastAsia="ru-RU" w:bidi="ar-SA"/>
          </w:rPr>
          <w:t>постановлением</w:t>
        </w:r>
      </w:hyperlink>
      <w:r>
        <w:rPr>
          <w:rFonts w:eastAsia="Times New Roman" w:cs="Times New Roman" w:ascii="XO Thames" w:hAnsi="XO Thames"/>
          <w:iCs/>
          <w:color w:val="000000"/>
          <w:kern w:val="0"/>
          <w:sz w:val="28"/>
          <w:szCs w:val="28"/>
          <w:lang w:val="ru-RU" w:eastAsia="ru-RU" w:bidi="ar-SA"/>
        </w:rPr>
        <w:t xml:space="preserve"> Правительства Российской Федерации от 20.07.2021 № 1228 «Об утверждении Правил разработки и утверждения административных регламентов предоставления государственных услуг, о внесении изменений в некоторые акты Правительства Российской Федерации и признании утратившими силу некоторых актов и отдельных положений актов Правительства Российской Федерации», </w:t>
      </w:r>
      <w:hyperlink r:id="rId5" w:tooltip="Постановление Правительства Кемеровской области - Кузбасса от 15.05.2020 N 290 (ред. от 24.03.2026) &quot;Об утверждении перечня государственных услуг исполнительных органов Кемеровской области - Кузбасса&quot; {КонсультантПлюс}">
        <w:r>
          <w:rPr>
            <w:rStyle w:val="Style"/>
            <w:rFonts w:eastAsia="Times New Roman" w:cs="Times New Roman" w:ascii="XO Thames" w:hAnsi="XO Thames"/>
            <w:iCs/>
            <w:color w:val="000000"/>
            <w:kern w:val="0"/>
            <w:sz w:val="28"/>
            <w:szCs w:val="28"/>
            <w:lang w:val="ru-RU" w:eastAsia="ru-RU" w:bidi="ar-SA"/>
          </w:rPr>
          <w:t>постановлением</w:t>
        </w:r>
      </w:hyperlink>
      <w:r>
        <w:rPr>
          <w:rFonts w:eastAsia="Times New Roman" w:cs="Times New Roman" w:ascii="XO Thames" w:hAnsi="XO Thames"/>
          <w:iCs/>
          <w:color w:val="000000"/>
          <w:kern w:val="0"/>
          <w:sz w:val="28"/>
          <w:szCs w:val="28"/>
          <w:lang w:val="ru-RU" w:eastAsia="ru-RU" w:bidi="ar-SA"/>
        </w:rPr>
        <w:t xml:space="preserve"> Правительства Кемеровской - Кузбасса от 15.05.2020 № 290 </w:t>
        <w:br/>
        <w:t xml:space="preserve">«Об утверждении перечня государственных услуг исполнительных органов Кемеровской области - Кузбасса», </w:t>
      </w:r>
      <w:hyperlink r:id="rId6" w:tooltip="Постановление Правительства Кемеровской области - Кузбасса от 12.08.2025 N 506 &quot;Об утверждении Порядка разработки и утверждения административных регламентов предоставления государственных услуг исполнительными органами Кемеровской области - Кузбасса&quot; {КонсультантПлюс}">
        <w:r>
          <w:rPr>
            <w:rStyle w:val="Style"/>
            <w:rFonts w:eastAsia="Times New Roman" w:cs="Times New Roman" w:ascii="XO Thames" w:hAnsi="XO Thames"/>
            <w:iCs/>
            <w:color w:val="000000"/>
            <w:kern w:val="0"/>
            <w:sz w:val="28"/>
            <w:szCs w:val="28"/>
            <w:lang w:val="ru-RU" w:eastAsia="ru-RU" w:bidi="ar-SA"/>
          </w:rPr>
          <w:t>постановлением</w:t>
        </w:r>
      </w:hyperlink>
      <w:r>
        <w:rPr>
          <w:rFonts w:eastAsia="Times New Roman" w:cs="Times New Roman" w:ascii="XO Thames" w:hAnsi="XO Thames"/>
          <w:iCs/>
          <w:color w:val="000000"/>
          <w:kern w:val="0"/>
          <w:sz w:val="28"/>
          <w:szCs w:val="28"/>
          <w:lang w:val="ru-RU" w:eastAsia="ru-RU" w:bidi="ar-SA"/>
        </w:rPr>
        <w:t xml:space="preserve"> Правительства Кемеровской области - Кузбасса от 12.08.2025 № 506 «Об утверждении Порядка разработки и утверждения административных регламентов предоставления государственных услуг исполнительными органами Кемеровской области - Кузбасса» приказываю:</w:t>
      </w:r>
    </w:p>
    <w:p>
      <w:pPr>
        <w:pStyle w:val="Normal181ce3dc-bb70-4ed9-99d7-8248ae041cff"/>
        <w:ind w:firstLine="709"/>
        <w:jc w:val="both"/>
        <w:rPr>
          <w:rFonts w:ascii="XO Thames" w:hAnsi="XO Thames"/>
          <w:sz w:val="28"/>
          <w:szCs w:val="28"/>
        </w:rPr>
      </w:pPr>
      <w:r>
        <w:rPr>
          <w:rFonts w:ascii="XO Thames" w:hAnsi="XO Thames"/>
          <w:iCs/>
          <w:color w:val="000000"/>
          <w:sz w:val="28"/>
          <w:szCs w:val="28"/>
        </w:rPr>
        <w:t>1. Утвердить прилагаемый административный регламент Министерства труда и социальной защиты Кузбасса по предоставлению государственной услуги</w:t>
      </w:r>
      <w:r>
        <w:rPr>
          <w:rFonts w:eastAsia="Times New Roman" w:cs="Times New Roman" w:ascii="XO Thames" w:hAnsi="XO Thames"/>
          <w:iCs/>
          <w:color w:val="000000"/>
          <w:kern w:val="0"/>
          <w:sz w:val="28"/>
          <w:szCs w:val="28"/>
          <w:lang w:val="ru-RU" w:eastAsia="ru-RU" w:bidi="ar-SA"/>
        </w:rPr>
        <w:t xml:space="preserve"> «Назначение ежемесячной денежной выплаты за услугу по предоставлению фиксированной телефонной связи независимо от типа абонентской линии (проводной линии или радиолинии)».</w:t>
      </w:r>
    </w:p>
    <w:p>
      <w:pPr>
        <w:pStyle w:val="Normal181ce3dc-bb70-4ed9-99d7-8248ae041cff"/>
        <w:ind w:firstLine="709"/>
        <w:jc w:val="both"/>
        <w:rPr>
          <w:rFonts w:ascii="XO Thames" w:hAnsi="XO Thames"/>
          <w:sz w:val="28"/>
          <w:szCs w:val="28"/>
        </w:rPr>
      </w:pPr>
      <w:r>
        <w:rPr>
          <w:rFonts w:eastAsia="Times New Roman" w:cs="Times New Roman" w:ascii="XO Thames" w:hAnsi="XO Thames"/>
          <w:iCs/>
          <w:color w:val="000000"/>
          <w:kern w:val="0"/>
          <w:sz w:val="28"/>
          <w:szCs w:val="28"/>
          <w:lang w:val="ru-RU" w:eastAsia="ru-RU" w:bidi="ar-SA"/>
        </w:rPr>
        <w:t>2. Признать утратившим силу приказ Министерства социальной защиты населения Кузбасса от 27.10.2020 № 234 «Об утверждении административного регламента предоставления государственной услуги</w:t>
      </w:r>
      <w:r>
        <w:rPr>
          <w:rFonts w:eastAsia="Times New Roman" w:cs="Times New Roman" w:ascii="XO Thames" w:hAnsi="XO Thames"/>
          <w:iCs/>
          <w:color w:val="FF4000"/>
          <w:kern w:val="0"/>
          <w:sz w:val="28"/>
          <w:szCs w:val="28"/>
          <w:lang w:val="ru-RU" w:eastAsia="ru-RU" w:bidi="ar-SA"/>
        </w:rPr>
        <w:t xml:space="preserve"> </w:t>
      </w:r>
      <w:r>
        <w:rPr>
          <w:rFonts w:eastAsia="Times New Roman" w:cs="Times New Roman" w:ascii="XO Thames" w:hAnsi="XO Thames"/>
          <w:iCs/>
          <w:color w:val="000000"/>
          <w:kern w:val="0"/>
          <w:sz w:val="28"/>
          <w:szCs w:val="28"/>
          <w:lang w:val="ru-RU" w:eastAsia="ru-RU" w:bidi="ar-SA"/>
        </w:rPr>
        <w:t>«Назначение ежемесячной денежной выплаты за услугу по предоставлению фиксированной телефонной связи независимо от типа абонентской линии (проводной линии или радиолинии)»</w:t>
      </w:r>
    </w:p>
    <w:p>
      <w:pPr>
        <w:pStyle w:val="Normal181ce3dc-bb70-4ed9-99d7-8248ae041cff"/>
        <w:ind w:firstLine="709"/>
        <w:jc w:val="both"/>
        <w:rPr>
          <w:rFonts w:ascii="XO Thames" w:hAnsi="XO Thames"/>
          <w:sz w:val="28"/>
          <w:szCs w:val="28"/>
        </w:rPr>
      </w:pPr>
      <w:r>
        <w:rPr>
          <w:rFonts w:ascii="XO Thames" w:hAnsi="XO Thames"/>
          <w:iCs/>
          <w:color w:val="000000"/>
          <w:sz w:val="28"/>
          <w:szCs w:val="28"/>
        </w:rPr>
        <w:t>3. Государственному казенному учреждению «Центр социальных выплат и информатизации Министерства труда и социальной защиты Кузбасса» обеспечить размещение настоящего приказа на сайте «Электронный бюллетень Правительства Кемеровской области - Кузбасса» и на официальном сайте Министерства труда и социальной защиты Кузбасса.</w:t>
      </w:r>
    </w:p>
    <w:p>
      <w:pPr>
        <w:pStyle w:val="Normal181ce3dc-bb70-4ed9-99d7-8248ae041cff"/>
        <w:ind w:firstLine="709"/>
        <w:jc w:val="both"/>
        <w:rPr>
          <w:rFonts w:ascii="XO Thames" w:hAnsi="XO Thames"/>
          <w:sz w:val="28"/>
          <w:szCs w:val="28"/>
        </w:rPr>
      </w:pPr>
      <w:r>
        <w:rPr>
          <w:rFonts w:ascii="XO Thames" w:hAnsi="XO Thames"/>
          <w:iCs/>
          <w:color w:val="000000"/>
          <w:sz w:val="28"/>
          <w:szCs w:val="28"/>
        </w:rPr>
        <w:t xml:space="preserve">4. Контроль за исполнением приказа оставляю за собой. </w:t>
      </w:r>
    </w:p>
    <w:p>
      <w:pPr>
        <w:pStyle w:val="Normal98a0245a-fcd7-4c61-9d59-4ce3414be7df"/>
        <w:ind w:firstLine="709"/>
        <w:jc w:val="both"/>
        <w:rPr>
          <w:rFonts w:ascii="XO Thames" w:hAnsi="XO Thames"/>
          <w:color w:val="000000"/>
          <w:sz w:val="28"/>
          <w:szCs w:val="28"/>
        </w:rPr>
      </w:pPr>
      <w:r>
        <w:rPr>
          <w:rFonts w:ascii="XO Thames" w:hAnsi="XO Thames"/>
          <w:color w:val="000000"/>
          <w:sz w:val="28"/>
          <w:szCs w:val="28"/>
        </w:rPr>
      </w:r>
    </w:p>
    <w:p>
      <w:pPr>
        <w:pStyle w:val="Normal98a0245a-fcd7-4c61-9d59-4ce3414be7df"/>
        <w:keepNext w:val="true"/>
        <w:jc w:val="both"/>
        <w:rPr>
          <w:rFonts w:ascii="XO Thames" w:hAnsi="XO Thames"/>
          <w:iCs/>
          <w:color w:val="000000"/>
          <w:sz w:val="28"/>
          <w:szCs w:val="28"/>
        </w:rPr>
      </w:pPr>
      <w:r>
        <w:rPr>
          <w:rFonts w:ascii="XO Thames" w:hAnsi="XO Thames"/>
          <w:iCs/>
          <w:color w:val="000000"/>
          <w:sz w:val="28"/>
          <w:szCs w:val="28"/>
        </w:rPr>
      </w:r>
    </w:p>
    <w:tbl>
      <w:tblPr>
        <w:tblStyle w:val="TableGrid_a2703579-76e4-4046-b097-7a29ed218cf9"/>
        <w:tblW w:w="9237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2040"/>
        <w:gridCol w:w="4751"/>
        <w:gridCol w:w="2446"/>
      </w:tblGrid>
      <w:tr>
        <w:trPr/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d9efd8d8-692e-4670-af77-61a570993ba3"/>
              <w:keepNext w:val="true"/>
              <w:widowControl/>
              <w:suppressAutoHyphens w:val="true"/>
              <w:spacing w:before="0" w:after="0"/>
              <w:jc w:val="both"/>
              <w:rPr>
                <w:rFonts w:ascii="XO Thames" w:hAnsi="XO Thames"/>
                <w:iCs/>
                <w:color w:val="000000"/>
                <w:sz w:val="28"/>
                <w:szCs w:val="28"/>
              </w:rPr>
            </w:pPr>
            <w:r>
              <w:rPr>
                <w:rFonts w:ascii="XO Thames" w:hAnsi="XO Thames"/>
                <w:iCs/>
                <w:color w:val="000000"/>
                <w:sz w:val="28"/>
                <w:szCs w:val="28"/>
              </w:rPr>
            </w:r>
          </w:p>
        </w:tc>
        <w:tc>
          <w:tcPr>
            <w:tcW w:w="475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39cc52ff-8e84-46f6-9ff0-7ad24fec9b5b"/>
              <w:widowControl/>
              <w:suppressAutoHyphens w:val="true"/>
              <w:spacing w:before="0" w:after="0"/>
              <w:jc w:val="left"/>
              <w:rPr>
                <w:rFonts w:ascii="XO Thames" w:hAnsi="XO Thames"/>
                <w:vanish/>
                <w:color w:val="000000"/>
                <w:sz w:val="28"/>
                <w:szCs w:val="28"/>
              </w:rPr>
            </w:pPr>
            <w:r>
              <w:rPr>
                <w:rFonts w:ascii="XO Thames" w:hAnsi="XO Thames"/>
                <w:vanish/>
                <w:color w:val="000000"/>
                <w:sz w:val="28"/>
                <w:szCs w:val="28"/>
              </w:rPr>
            </w:r>
          </w:p>
        </w:tc>
        <w:tc>
          <w:tcPr>
            <w:tcW w:w="244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d9efd8d8-692e-4670-af77-61a570993ba3"/>
              <w:keepNext w:val="true"/>
              <w:widowControl/>
              <w:suppressAutoHyphens w:val="true"/>
              <w:spacing w:before="0" w:after="0"/>
              <w:ind w:right="-114"/>
              <w:jc w:val="right"/>
              <w:rPr>
                <w:rFonts w:ascii="XO Thames" w:hAnsi="XO Thames"/>
                <w:iCs/>
                <w:color w:val="000000"/>
                <w:sz w:val="28"/>
                <w:szCs w:val="28"/>
              </w:rPr>
            </w:pPr>
            <w:r>
              <w:rPr>
                <w:rFonts w:ascii="XO Thames" w:hAnsi="XO Thames"/>
                <w:iCs/>
                <w:color w:val="000000"/>
                <w:sz w:val="28"/>
                <w:szCs w:val="28"/>
              </w:rPr>
            </w:r>
          </w:p>
        </w:tc>
      </w:tr>
      <w:tr>
        <w:trPr>
          <w:trHeight w:val="2332" w:hRule="atLeast"/>
        </w:trPr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d9efd8d8-692e-4670-af77-61a570993ba3"/>
              <w:keepNext w:val="true"/>
              <w:widowControl/>
              <w:suppressAutoHyphens w:val="true"/>
              <w:spacing w:before="0" w:after="0"/>
              <w:ind w:right="-114"/>
              <w:jc w:val="right"/>
              <w:rPr>
                <w:rFonts w:ascii="XO Thames" w:hAnsi="XO Thames"/>
                <w:iCs/>
                <w:color w:val="000000"/>
                <w:sz w:val="28"/>
                <w:szCs w:val="28"/>
              </w:rPr>
            </w:pPr>
            <w:r>
              <w:rPr>
                <w:rFonts w:ascii="XO Thames" w:hAnsi="XO Thames"/>
                <w:iCs/>
                <w:color w:val="000000"/>
                <w:sz w:val="28"/>
                <w:szCs w:val="28"/>
              </w:rPr>
            </w:r>
          </w:p>
          <w:p>
            <w:pPr>
              <w:pStyle w:val="Normald9efd8d8-692e-4670-af77-61a570993ba3"/>
              <w:keepNext w:val="true"/>
              <w:widowControl/>
              <w:suppressAutoHyphens w:val="true"/>
              <w:spacing w:before="0" w:after="0"/>
              <w:ind w:right="-114"/>
              <w:jc w:val="right"/>
              <w:rPr>
                <w:rFonts w:ascii="XO Thames" w:hAnsi="XO Thames"/>
                <w:iCs/>
                <w:color w:val="000000"/>
                <w:sz w:val="28"/>
                <w:szCs w:val="28"/>
              </w:rPr>
            </w:pPr>
            <w:r>
              <w:rPr>
                <w:rFonts w:ascii="XO Thames" w:hAnsi="XO Thames"/>
                <w:iCs/>
                <w:color w:val="000000"/>
                <w:sz w:val="28"/>
                <w:szCs w:val="28"/>
              </w:rPr>
            </w:r>
          </w:p>
          <w:p>
            <w:pPr>
              <w:pStyle w:val="Normal98a0245a-fcd7-4c61-9d59-4ce3414be7df"/>
              <w:widowControl/>
              <w:suppressAutoHyphens w:val="true"/>
              <w:spacing w:before="0" w:after="0"/>
              <w:jc w:val="left"/>
              <w:rPr>
                <w:rFonts w:ascii="XO Thames" w:hAnsi="XO Thames"/>
                <w:sz w:val="28"/>
                <w:szCs w:val="28"/>
              </w:rPr>
            </w:pPr>
            <w:r>
              <w:rPr>
                <w:rFonts w:ascii="XO Thames" w:hAnsi="XO Thames"/>
                <w:iCs/>
                <w:color w:val="000000"/>
                <w:sz w:val="28"/>
                <w:szCs w:val="28"/>
                <w:lang w:val="ru-RU" w:bidi="ar-SA"/>
              </w:rPr>
              <w:t>Министр</w:t>
            </w:r>
          </w:p>
        </w:tc>
        <w:tc>
          <w:tcPr>
            <w:tcW w:w="475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39cc52ff-8e84-46f6-9ff0-7ad24fec9b5b"/>
              <w:jc w:val="center"/>
              <w:rPr>
                <w:rFonts w:ascii="XO Thames" w:hAnsi="XO Thames"/>
                <w:vanish/>
                <w:color w:val="000000"/>
                <w:sz w:val="28"/>
                <w:szCs w:val="28"/>
              </w:rPr>
            </w:pPr>
            <w:r>
              <w:rPr>
                <w:rFonts w:ascii="XO Thames" w:hAnsi="XO Thames"/>
                <w:vanish/>
                <w:color w:val="000000"/>
                <w:sz w:val="28"/>
                <w:szCs w:val="28"/>
              </w:rPr>
            </w:r>
          </w:p>
        </w:tc>
        <w:tc>
          <w:tcPr>
            <w:tcW w:w="244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d9efd8d8-692e-4670-af77-61a570993ba3"/>
              <w:keepNext w:val="true"/>
              <w:widowControl/>
              <w:suppressAutoHyphens w:val="true"/>
              <w:spacing w:before="0" w:after="0"/>
              <w:ind w:right="-114"/>
              <w:jc w:val="right"/>
              <w:rPr>
                <w:rFonts w:ascii="XO Thames" w:hAnsi="XO Thames"/>
                <w:iCs/>
                <w:color w:val="000000"/>
                <w:sz w:val="28"/>
                <w:szCs w:val="28"/>
              </w:rPr>
            </w:pPr>
            <w:r>
              <w:rPr>
                <w:rFonts w:ascii="XO Thames" w:hAnsi="XO Thames"/>
                <w:iCs/>
                <w:color w:val="000000"/>
                <w:sz w:val="28"/>
                <w:szCs w:val="28"/>
              </w:rPr>
            </w:r>
          </w:p>
          <w:p>
            <w:pPr>
              <w:pStyle w:val="Normald9efd8d8-692e-4670-af77-61a570993ba3"/>
              <w:keepNext w:val="true"/>
              <w:widowControl/>
              <w:suppressAutoHyphens w:val="true"/>
              <w:spacing w:before="0" w:after="0"/>
              <w:ind w:right="-114"/>
              <w:jc w:val="right"/>
              <w:rPr>
                <w:rFonts w:ascii="XO Thames" w:hAnsi="XO Thames"/>
                <w:iCs/>
                <w:color w:val="000000"/>
                <w:sz w:val="28"/>
                <w:szCs w:val="28"/>
              </w:rPr>
            </w:pPr>
            <w:r>
              <w:rPr>
                <w:rFonts w:ascii="XO Thames" w:hAnsi="XO Thames"/>
                <w:iCs/>
                <w:color w:val="000000"/>
                <w:sz w:val="28"/>
                <w:szCs w:val="28"/>
              </w:rPr>
            </w:r>
          </w:p>
          <w:p>
            <w:pPr>
              <w:pStyle w:val="Normald9efd8d8-692e-4670-af77-61a570993ba3"/>
              <w:keepNext w:val="true"/>
              <w:widowControl/>
              <w:suppressAutoHyphens w:val="true"/>
              <w:spacing w:before="0" w:after="0"/>
              <w:ind w:right="-114"/>
              <w:jc w:val="right"/>
              <w:rPr>
                <w:rFonts w:ascii="XO Thames" w:hAnsi="XO Thames"/>
                <w:sz w:val="28"/>
                <w:szCs w:val="28"/>
              </w:rPr>
            </w:pPr>
            <w:r>
              <w:rPr>
                <w:rFonts w:ascii="XO Thames" w:hAnsi="XO Thames"/>
                <w:iCs/>
                <w:color w:val="000000"/>
                <w:sz w:val="28"/>
                <w:szCs w:val="28"/>
                <w:lang w:val="ru-RU" w:bidi="ar-SA"/>
              </w:rPr>
              <w:t>Н.С. Чайка</w:t>
            </w:r>
          </w:p>
        </w:tc>
      </w:tr>
    </w:tbl>
    <w:p>
      <w:pPr>
        <w:pStyle w:val="Normal98a0245a-fcd7-4c61-9d59-4ce3414be7df"/>
        <w:spacing w:lineRule="auto" w:line="259" w:before="0" w:after="160"/>
        <w:rPr>
          <w:rFonts w:ascii="XO Thames" w:hAnsi="XO Thames"/>
          <w:color w:val="000000"/>
          <w:sz w:val="28"/>
          <w:szCs w:val="28"/>
        </w:rPr>
      </w:pPr>
      <w:r>
        <w:rPr>
          <w:rFonts w:ascii="XO Thames" w:hAnsi="XO Thames"/>
          <w:color w:val="000000"/>
          <w:sz w:val="28"/>
          <w:szCs w:val="28"/>
        </w:rPr>
      </w:r>
      <w:r>
        <w:br w:type="page"/>
      </w:r>
    </w:p>
    <w:p>
      <w:pPr>
        <w:pStyle w:val="Normal98a0245a-fcd7-4c61-9d59-4ce3414be7df"/>
        <w:tabs>
          <w:tab w:val="clear" w:pos="708"/>
          <w:tab w:val="left" w:pos="284" w:leader="none"/>
          <w:tab w:val="left" w:pos="1134" w:leader="none"/>
        </w:tabs>
        <w:spacing w:before="0" w:after="0"/>
        <w:ind w:hanging="0" w:left="0" w:right="-1"/>
        <w:contextualSpacing/>
        <w:jc w:val="center"/>
        <w:rPr>
          <w:rFonts w:ascii="XO Thames" w:hAnsi="XO Thames"/>
          <w:sz w:val="28"/>
          <w:szCs w:val="28"/>
        </w:rPr>
      </w:pPr>
      <w:r>
        <w:rPr>
          <w:rFonts w:ascii="XO Thames" w:hAnsi="XO Thames"/>
          <w:iCs/>
          <w:color w:val="000000"/>
          <w:sz w:val="28"/>
          <w:szCs w:val="28"/>
        </w:rPr>
        <w:t xml:space="preserve">                                                                              </w:t>
      </w:r>
      <w:r>
        <w:rPr>
          <w:rFonts w:ascii="XO Thames" w:hAnsi="XO Thames"/>
          <w:iCs/>
          <w:color w:val="000000"/>
          <w:sz w:val="28"/>
          <w:szCs w:val="28"/>
        </w:rPr>
        <w:t>Утвержден</w:t>
      </w:r>
      <w:r>
        <w:rPr>
          <w:rFonts w:ascii="XO Thames" w:hAnsi="XO Thames"/>
          <w:iCs/>
          <w:color w:val="000000"/>
          <w:sz w:val="28"/>
          <w:szCs w:val="28"/>
          <w:lang w:val="en-US"/>
        </w:rPr>
        <w:t xml:space="preserve"> </w:t>
      </w:r>
    </w:p>
    <w:p>
      <w:pPr>
        <w:pStyle w:val="Normal98a0245a-fcd7-4c61-9d59-4ce3414be7df"/>
        <w:tabs>
          <w:tab w:val="clear" w:pos="708"/>
          <w:tab w:val="left" w:pos="284" w:leader="none"/>
          <w:tab w:val="left" w:pos="1134" w:leader="none"/>
        </w:tabs>
        <w:spacing w:before="0" w:after="0"/>
        <w:ind w:hanging="0" w:left="0" w:right="-1"/>
        <w:contextualSpacing/>
        <w:jc w:val="center"/>
        <w:rPr>
          <w:rFonts w:ascii="XO Thames" w:hAnsi="XO Thames"/>
          <w:sz w:val="28"/>
          <w:szCs w:val="28"/>
        </w:rPr>
      </w:pPr>
      <w:r>
        <w:rPr>
          <w:rFonts w:eastAsia="Times New Roman" w:cs="Times New Roman" w:ascii="XO Thames" w:hAnsi="XO Thames"/>
          <w:iCs/>
          <w:color w:val="000000"/>
          <w:kern w:val="0"/>
          <w:sz w:val="28"/>
          <w:szCs w:val="28"/>
          <w:lang w:val="ru-RU" w:eastAsia="ru-RU" w:bidi="ar-SA"/>
        </w:rPr>
        <w:t xml:space="preserve">                                                                           </w:t>
      </w:r>
      <w:r>
        <w:rPr>
          <w:rFonts w:eastAsia="Times New Roman" w:cs="Times New Roman" w:ascii="XO Thames" w:hAnsi="XO Thames"/>
          <w:iCs/>
          <w:color w:val="000000"/>
          <w:kern w:val="0"/>
          <w:sz w:val="28"/>
          <w:szCs w:val="28"/>
          <w:lang w:val="ru-RU" w:eastAsia="ru-RU" w:bidi="ar-SA"/>
        </w:rPr>
        <w:t xml:space="preserve">приказом Министерства труда </w:t>
      </w:r>
    </w:p>
    <w:p>
      <w:pPr>
        <w:pStyle w:val="Normal98a0245a-fcd7-4c61-9d59-4ce3414be7df"/>
        <w:tabs>
          <w:tab w:val="clear" w:pos="708"/>
          <w:tab w:val="left" w:pos="284" w:leader="none"/>
          <w:tab w:val="left" w:pos="1134" w:leader="none"/>
        </w:tabs>
        <w:spacing w:before="0" w:after="0"/>
        <w:ind w:hanging="0" w:left="0" w:right="-1"/>
        <w:contextualSpacing/>
        <w:jc w:val="center"/>
        <w:rPr>
          <w:rFonts w:ascii="XO Thames" w:hAnsi="XO Thames"/>
          <w:sz w:val="28"/>
          <w:szCs w:val="28"/>
        </w:rPr>
      </w:pPr>
      <w:r>
        <w:rPr>
          <w:rFonts w:eastAsia="Times New Roman" w:cs="Times New Roman" w:ascii="XO Thames" w:hAnsi="XO Thames"/>
          <w:iCs/>
          <w:color w:val="000000"/>
          <w:kern w:val="0"/>
          <w:sz w:val="28"/>
          <w:szCs w:val="28"/>
          <w:lang w:val="ru-RU" w:eastAsia="ru-RU" w:bidi="ar-SA"/>
        </w:rPr>
        <w:t xml:space="preserve">                                                                           </w:t>
      </w:r>
      <w:r>
        <w:rPr>
          <w:rFonts w:eastAsia="Times New Roman" w:cs="Times New Roman" w:ascii="XO Thames" w:hAnsi="XO Thames"/>
          <w:iCs/>
          <w:color w:val="000000"/>
          <w:kern w:val="0"/>
          <w:sz w:val="28"/>
          <w:szCs w:val="28"/>
          <w:lang w:val="ru-RU" w:eastAsia="ru-RU" w:bidi="ar-SA"/>
        </w:rPr>
        <w:t>и социальной защиты Кузбасса</w:t>
      </w:r>
    </w:p>
    <w:p>
      <w:pPr>
        <w:pStyle w:val="Normal98a0245a-fcd7-4c61-9d59-4ce3414be7df"/>
        <w:tabs>
          <w:tab w:val="clear" w:pos="708"/>
          <w:tab w:val="left" w:pos="284" w:leader="none"/>
          <w:tab w:val="left" w:pos="1134" w:leader="none"/>
        </w:tabs>
        <w:spacing w:before="0" w:after="0"/>
        <w:ind w:hanging="0" w:left="0" w:right="-1"/>
        <w:contextualSpacing/>
        <w:jc w:val="center"/>
        <w:rPr>
          <w:rFonts w:ascii="XO Thames" w:hAnsi="XO Thames"/>
          <w:sz w:val="28"/>
          <w:szCs w:val="28"/>
        </w:rPr>
      </w:pPr>
      <w:r>
        <w:rPr>
          <w:rFonts w:eastAsia="Times New Roman" w:cs="Times New Roman" w:ascii="XO Thames" w:hAnsi="XO Thames"/>
          <w:iCs/>
          <w:color w:val="000000"/>
          <w:kern w:val="0"/>
          <w:sz w:val="28"/>
          <w:szCs w:val="28"/>
          <w:lang w:val="ru-RU" w:eastAsia="ru-RU" w:bidi="ar-SA"/>
        </w:rPr>
        <w:t xml:space="preserve">                                                                             </w:t>
      </w:r>
      <w:r>
        <w:rPr>
          <w:rFonts w:eastAsia="Times New Roman" w:cs="Times New Roman" w:ascii="XO Thames" w:hAnsi="XO Thames"/>
          <w:iCs/>
          <w:color w:val="000000"/>
          <w:kern w:val="0"/>
          <w:sz w:val="28"/>
          <w:szCs w:val="28"/>
          <w:lang w:val="ru-RU" w:eastAsia="ru-RU" w:bidi="ar-SA"/>
        </w:rPr>
        <w:t>от _____</w:t>
      </w:r>
      <w:r>
        <w:rPr>
          <w:rFonts w:ascii="XO Thames" w:hAnsi="XO Thames"/>
          <w:iCs/>
          <w:color w:val="000000"/>
          <w:sz w:val="28"/>
          <w:szCs w:val="28"/>
          <w:lang w:val="en-US"/>
        </w:rPr>
        <w:t xml:space="preserve"> № _____</w:t>
      </w:r>
    </w:p>
    <w:p>
      <w:pPr>
        <w:pStyle w:val="Normal98a0245a-fcd7-4c61-9d59-4ce3414be7df"/>
        <w:tabs>
          <w:tab w:val="clear" w:pos="708"/>
          <w:tab w:val="left" w:pos="284" w:leader="none"/>
          <w:tab w:val="left" w:pos="1134" w:leader="none"/>
        </w:tabs>
        <w:spacing w:before="0" w:after="0"/>
        <w:ind w:right="-1"/>
        <w:contextualSpacing/>
        <w:rPr>
          <w:rFonts w:ascii="XO Thames" w:hAnsi="XO Thames"/>
          <w:iCs/>
          <w:color w:val="000000"/>
          <w:sz w:val="28"/>
          <w:szCs w:val="28"/>
          <w:lang w:val="en-US"/>
        </w:rPr>
      </w:pPr>
      <w:r>
        <w:rPr>
          <w:rFonts w:ascii="XO Thames" w:hAnsi="XO Thames"/>
          <w:iCs/>
          <w:color w:val="000000"/>
          <w:sz w:val="28"/>
          <w:szCs w:val="28"/>
          <w:lang w:val="en-US"/>
        </w:rPr>
      </w:r>
    </w:p>
    <w:p>
      <w:pPr>
        <w:pStyle w:val="Normal98a0245a-fcd7-4c61-9d59-4ce3414be7df"/>
        <w:tabs>
          <w:tab w:val="clear" w:pos="708"/>
          <w:tab w:val="left" w:pos="284" w:leader="none"/>
          <w:tab w:val="left" w:pos="1134" w:leader="none"/>
        </w:tabs>
        <w:spacing w:before="0" w:after="0"/>
        <w:ind w:right="-1"/>
        <w:contextualSpacing/>
        <w:jc w:val="center"/>
        <w:rPr>
          <w:rFonts w:ascii="XO Thames" w:hAnsi="XO Thames"/>
          <w:sz w:val="28"/>
          <w:szCs w:val="28"/>
        </w:rPr>
      </w:pPr>
      <w:r>
        <w:rPr>
          <w:rFonts w:ascii="XO Thames" w:hAnsi="XO Thames"/>
          <w:b/>
          <w:iCs/>
          <w:color w:val="000000"/>
          <w:sz w:val="28"/>
          <w:szCs w:val="28"/>
        </w:rPr>
        <w:t>Административный регламент</w:t>
      </w:r>
    </w:p>
    <w:p>
      <w:pPr>
        <w:pStyle w:val="Normal98a0245a-fcd7-4c61-9d59-4ce3414be7df"/>
        <w:tabs>
          <w:tab w:val="clear" w:pos="708"/>
          <w:tab w:val="left" w:pos="284" w:leader="none"/>
          <w:tab w:val="left" w:pos="1134" w:leader="none"/>
        </w:tabs>
        <w:spacing w:before="0" w:after="0"/>
        <w:ind w:right="-1"/>
        <w:contextualSpacing/>
        <w:jc w:val="center"/>
        <w:rPr>
          <w:rFonts w:ascii="XO Thames" w:hAnsi="XO Thames"/>
          <w:sz w:val="28"/>
          <w:szCs w:val="28"/>
        </w:rPr>
      </w:pPr>
      <w:r>
        <w:rPr>
          <w:rFonts w:ascii="XO Thames" w:hAnsi="XO Thames"/>
          <w:b/>
          <w:bCs/>
          <w:color w:val="000000"/>
          <w:sz w:val="28"/>
          <w:szCs w:val="28"/>
        </w:rPr>
        <w:t>Министерства труда и социальной защиты Кузбасса</w:t>
      </w:r>
      <w:r>
        <w:rPr>
          <w:rFonts w:ascii="XO Thames" w:hAnsi="XO Thames"/>
          <w:b/>
          <w:iCs/>
          <w:color w:val="000000"/>
          <w:sz w:val="28"/>
          <w:szCs w:val="28"/>
        </w:rPr>
        <w:t xml:space="preserve"> по предоставлению государственной услуги</w:t>
      </w:r>
      <w:r>
        <w:rPr>
          <w:rFonts w:eastAsia="Times New Roman" w:cs="Times New Roman" w:ascii="XO Thames" w:hAnsi="XO Thames"/>
          <w:b/>
          <w:iCs/>
          <w:color w:val="000000"/>
          <w:kern w:val="0"/>
          <w:sz w:val="28"/>
          <w:szCs w:val="28"/>
          <w:lang w:val="ru-RU" w:eastAsia="ru-RU" w:bidi="ar-SA"/>
        </w:rPr>
        <w:t xml:space="preserve"> «Назначение ежемесячной денежной выплаты за услугу по предоставлению фиксированной телефонной связи независимо от типа абонентской линии (проводной линии или радиолинии)»</w:t>
      </w:r>
    </w:p>
    <w:p>
      <w:pPr>
        <w:pStyle w:val="Normal98a0245a-fcd7-4c61-9d59-4ce3414be7df"/>
        <w:tabs>
          <w:tab w:val="clear" w:pos="708"/>
          <w:tab w:val="left" w:pos="284" w:leader="none"/>
          <w:tab w:val="left" w:pos="1134" w:leader="none"/>
        </w:tabs>
        <w:spacing w:before="0" w:after="0"/>
        <w:ind w:right="-1"/>
        <w:contextualSpacing/>
        <w:jc w:val="center"/>
        <w:rPr>
          <w:rFonts w:ascii="XO Thames" w:hAnsi="XO Thames"/>
          <w:b/>
          <w:bCs/>
          <w:sz w:val="28"/>
          <w:szCs w:val="28"/>
        </w:rPr>
      </w:pPr>
      <w:r>
        <w:rPr>
          <w:rFonts w:ascii="XO Thames" w:hAnsi="XO Thames"/>
          <w:b/>
          <w:bCs/>
          <w:sz w:val="28"/>
          <w:szCs w:val="28"/>
        </w:rPr>
      </w:r>
    </w:p>
    <w:p>
      <w:pPr>
        <w:pStyle w:val="Normal98a0245a-fcd7-4c61-9d59-4ce3414be7df"/>
        <w:tabs>
          <w:tab w:val="clear" w:pos="708"/>
          <w:tab w:val="left" w:pos="284" w:leader="none"/>
          <w:tab w:val="left" w:pos="1134" w:leader="none"/>
        </w:tabs>
        <w:spacing w:before="0" w:after="0"/>
        <w:ind w:right="-1"/>
        <w:contextualSpacing/>
        <w:jc w:val="center"/>
        <w:rPr>
          <w:rFonts w:ascii="XO Thames" w:hAnsi="XO Thames"/>
          <w:sz w:val="28"/>
          <w:szCs w:val="28"/>
        </w:rPr>
      </w:pPr>
      <w:r>
        <w:rPr>
          <w:rFonts w:ascii="XO Thames" w:hAnsi="XO Thames"/>
          <w:b/>
          <w:iCs/>
          <w:color w:val="000000"/>
          <w:sz w:val="28"/>
          <w:szCs w:val="28"/>
        </w:rPr>
        <w:t>I. Общие положения</w:t>
      </w:r>
    </w:p>
    <w:p>
      <w:pPr>
        <w:pStyle w:val="Normal98a0245a-fcd7-4c61-9d59-4ce3414be7df"/>
        <w:tabs>
          <w:tab w:val="clear" w:pos="708"/>
          <w:tab w:val="left" w:pos="284" w:leader="none"/>
          <w:tab w:val="left" w:pos="1134" w:leader="none"/>
        </w:tabs>
        <w:spacing w:before="0" w:after="0"/>
        <w:ind w:right="-1"/>
        <w:contextualSpacing/>
        <w:jc w:val="center"/>
        <w:rPr>
          <w:rFonts w:ascii="XO Thames" w:hAnsi="XO Thames"/>
          <w:b/>
          <w:iCs/>
          <w:color w:val="000000"/>
          <w:sz w:val="28"/>
          <w:szCs w:val="28"/>
        </w:rPr>
      </w:pPr>
      <w:r>
        <w:rPr>
          <w:rFonts w:ascii="XO Thames" w:hAnsi="XO Thames"/>
          <w:b/>
          <w:iCs/>
          <w:color w:val="000000"/>
          <w:sz w:val="28"/>
          <w:szCs w:val="28"/>
        </w:rPr>
      </w:r>
    </w:p>
    <w:p>
      <w:pPr>
        <w:pStyle w:val="ListParagraphce1fd3f6-d7f7-4359-a422-aeb1142ff497"/>
        <w:widowControl/>
        <w:numPr>
          <w:ilvl w:val="0"/>
          <w:numId w:val="0"/>
        </w:numPr>
        <w:tabs>
          <w:tab w:val="clear" w:pos="708"/>
          <w:tab w:val="left" w:pos="284" w:leader="none"/>
          <w:tab w:val="left" w:pos="1134" w:leader="none"/>
        </w:tabs>
        <w:suppressAutoHyphens w:val="true"/>
        <w:bidi w:val="0"/>
        <w:spacing w:lineRule="auto" w:line="240" w:before="0" w:after="0"/>
        <w:ind w:firstLine="850" w:left="0" w:right="0"/>
        <w:contextualSpacing/>
        <w:jc w:val="both"/>
        <w:rPr>
          <w:rFonts w:ascii="XO Thames" w:hAnsi="XO Thames"/>
          <w:sz w:val="28"/>
          <w:szCs w:val="28"/>
        </w:rPr>
      </w:pPr>
      <w:r>
        <w:rPr>
          <w:rFonts w:ascii="XO Thames" w:hAnsi="XO Thames"/>
          <w:sz w:val="28"/>
          <w:szCs w:val="28"/>
        </w:rPr>
        <w:t>1.</w:t>
      </w:r>
      <w:r>
        <w:rPr>
          <w:rFonts w:ascii="XO Thames" w:hAnsi="XO Thames"/>
          <w:iCs/>
          <w:color w:val="000000"/>
          <w:sz w:val="28"/>
          <w:szCs w:val="28"/>
        </w:rPr>
        <w:t xml:space="preserve"> Настоящий административный регламент устанавливает порядок и стандарт предоставления государственной услуги </w:t>
      </w:r>
      <w:r>
        <w:rPr>
          <w:rFonts w:eastAsia="Times New Roman" w:cs="Times New Roman" w:ascii="XO Thames" w:hAnsi="XO Thames"/>
          <w:iCs/>
          <w:color w:val="000000"/>
          <w:kern w:val="0"/>
          <w:sz w:val="28"/>
          <w:szCs w:val="28"/>
          <w:lang w:val="ru-RU" w:eastAsia="ru-RU" w:bidi="ar-SA"/>
        </w:rPr>
        <w:t>«Назначение ежемесячной денежной выплаты за услугу по предоставлению фиксированной телефонной связи независимо от типа абонентской линии (проводной линии или радиолинии)».</w:t>
      </w:r>
    </w:p>
    <w:p>
      <w:pPr>
        <w:pStyle w:val="ListParagraphce1fd3f6-d7f7-4359-a422-aeb1142ff497"/>
        <w:widowControl/>
        <w:numPr>
          <w:ilvl w:val="0"/>
          <w:numId w:val="0"/>
        </w:numPr>
        <w:tabs>
          <w:tab w:val="clear" w:pos="708"/>
          <w:tab w:val="left" w:pos="284" w:leader="none"/>
          <w:tab w:val="left" w:pos="1134" w:leader="none"/>
        </w:tabs>
        <w:suppressAutoHyphens w:val="true"/>
        <w:bidi w:val="0"/>
        <w:spacing w:lineRule="auto" w:line="240" w:before="0" w:after="0"/>
        <w:ind w:firstLine="850" w:left="0" w:right="0"/>
        <w:contextualSpacing/>
        <w:jc w:val="both"/>
        <w:rPr>
          <w:rFonts w:ascii="XO Thames" w:hAnsi="XO Thames"/>
          <w:sz w:val="28"/>
          <w:szCs w:val="28"/>
        </w:rPr>
      </w:pPr>
      <w:r>
        <w:rPr>
          <w:rFonts w:eastAsia="Times New Roman" w:cs="Times New Roman" w:ascii="XO Thames" w:hAnsi="XO Thames"/>
          <w:b w:val="false"/>
          <w:iCs/>
          <w:color w:val="000000"/>
          <w:kern w:val="0"/>
          <w:sz w:val="28"/>
          <w:szCs w:val="28"/>
          <w:lang w:val="ru-RU" w:eastAsia="ru-RU" w:bidi="ar-SA"/>
        </w:rPr>
        <w:t xml:space="preserve">2. Перечень условных сокращений и обозначений, используемых в настоящем административном регламенте, приведен в таблице № 1 приложения № 1 к настоящему административному регламенту. </w:t>
      </w:r>
    </w:p>
    <w:p>
      <w:pPr>
        <w:pStyle w:val="ListParagraphce1fd3f6-d7f7-4359-a422-aeb1142ff497"/>
        <w:widowControl/>
        <w:numPr>
          <w:ilvl w:val="0"/>
          <w:numId w:val="0"/>
        </w:numPr>
        <w:tabs>
          <w:tab w:val="clear" w:pos="708"/>
          <w:tab w:val="left" w:pos="284" w:leader="none"/>
          <w:tab w:val="left" w:pos="1134" w:leader="none"/>
        </w:tabs>
        <w:suppressAutoHyphens w:val="true"/>
        <w:bidi w:val="0"/>
        <w:spacing w:lineRule="auto" w:line="240"/>
        <w:ind w:firstLine="850" w:left="0" w:right="0"/>
        <w:jc w:val="both"/>
        <w:rPr>
          <w:rFonts w:ascii="XO Thames" w:hAnsi="XO Thames"/>
          <w:sz w:val="28"/>
          <w:szCs w:val="28"/>
        </w:rPr>
      </w:pPr>
      <w:r>
        <w:rPr>
          <w:rFonts w:eastAsia="Times New Roman" w:cs="Times New Roman" w:ascii="XO Thames" w:hAnsi="XO Thames"/>
          <w:b w:val="false"/>
          <w:iCs/>
          <w:color w:val="000000"/>
          <w:kern w:val="0"/>
          <w:sz w:val="28"/>
          <w:szCs w:val="28"/>
          <w:lang w:val="ru-RU" w:eastAsia="ru-RU" w:bidi="ar-SA"/>
        </w:rPr>
        <w:t>3. Заявителями на получение государственной услуги являются граждане,</w:t>
      </w:r>
      <w:r>
        <w:rPr>
          <w:rFonts w:eastAsia="Times New Roman" w:cs="Times New Roman" w:ascii="XO Thames" w:hAnsi="XO Thames"/>
          <w:iCs/>
          <w:color w:val="000000"/>
          <w:kern w:val="0"/>
          <w:sz w:val="28"/>
          <w:szCs w:val="28"/>
          <w:lang w:val="ru-RU" w:eastAsia="ru-RU" w:bidi="ar-SA"/>
        </w:rPr>
        <w:t xml:space="preserve"> указанные в абзацах третьем и четвертом статьи 1 Закона Кемеровской области от 20.12.2004 № 105-ОЗ «О мерах социальной поддержки отдельной категории ветеранов Великой Отечественной войны и ветеранов труда», пункте 1 статьи 1 Закона Кемеровской области от 10.06.2005 74-ОЗ «О социальной поддержке граждан, достигших возраста 70 лет», статье 8 Закона Кемеровской области от 27.01.2005 № 15-ОЗ </w:t>
        <w:br/>
        <w:t xml:space="preserve">«О мерах социальной поддержки отдельных категорий граждан», статье 1 Закона Кемеровской области от 08.04.2008 № 14-ОЗ «О мерах социальной поддержки отдельных категорий многодетных матерей» и статье 1 Закона Кемеровской области от 07.02.2013 № 9-ОЗ «О мерах социальной поддержки отдельных категорий приемных родителей». </w:t>
      </w:r>
    </w:p>
    <w:p>
      <w:pPr>
        <w:pStyle w:val="ListParagraphce1fd3f6-d7f7-4359-a422-aeb1142ff497"/>
        <w:widowControl/>
        <w:numPr>
          <w:ilvl w:val="0"/>
          <w:numId w:val="0"/>
        </w:numPr>
        <w:tabs>
          <w:tab w:val="clear" w:pos="708"/>
          <w:tab w:val="left" w:pos="284" w:leader="none"/>
          <w:tab w:val="left" w:pos="1134" w:leader="none"/>
        </w:tabs>
        <w:suppressAutoHyphens w:val="true"/>
        <w:bidi w:val="0"/>
        <w:spacing w:lineRule="auto" w:line="240"/>
        <w:ind w:firstLine="850" w:left="0" w:right="0"/>
        <w:jc w:val="both"/>
        <w:rPr>
          <w:rFonts w:ascii="XO Thames" w:hAnsi="XO Thames"/>
          <w:sz w:val="28"/>
          <w:szCs w:val="28"/>
        </w:rPr>
      </w:pPr>
      <w:r>
        <w:rPr>
          <w:rFonts w:eastAsia="Times New Roman" w:cs="Times New Roman" w:ascii="XO Thames" w:hAnsi="XO Thames"/>
          <w:iCs/>
          <w:color w:val="000000"/>
          <w:kern w:val="0"/>
          <w:sz w:val="28"/>
          <w:szCs w:val="28"/>
          <w:lang w:val="ru-RU" w:eastAsia="ru-RU" w:bidi="ar-SA"/>
        </w:rPr>
        <w:t xml:space="preserve">От имени заявителя вправе обратиться его законный представитель или лицо, уполномоченное им на основании доверенности, оформленной в соответствии с законодательством Российской Федерации. </w:t>
      </w:r>
    </w:p>
    <w:p>
      <w:pPr>
        <w:pStyle w:val="ListParagraphce1fd3f6-d7f7-4359-a422-aeb1142ff497"/>
        <w:widowControl/>
        <w:numPr>
          <w:ilvl w:val="0"/>
          <w:numId w:val="0"/>
        </w:numPr>
        <w:tabs>
          <w:tab w:val="clear" w:pos="708"/>
          <w:tab w:val="left" w:pos="284" w:leader="none"/>
          <w:tab w:val="left" w:pos="1134" w:leader="none"/>
        </w:tabs>
        <w:suppressAutoHyphens w:val="true"/>
        <w:bidi w:val="0"/>
        <w:spacing w:lineRule="auto" w:line="240"/>
        <w:ind w:firstLine="850" w:left="0" w:right="0"/>
        <w:jc w:val="both"/>
        <w:rPr>
          <w:rFonts w:ascii="XO Thames" w:hAnsi="XO Thames"/>
          <w:sz w:val="28"/>
          <w:szCs w:val="28"/>
        </w:rPr>
      </w:pPr>
      <w:r>
        <w:rPr>
          <w:rFonts w:eastAsia="Times New Roman" w:cs="Times New Roman" w:ascii="XO Thames" w:hAnsi="XO Thames"/>
          <w:iCs/>
          <w:color w:val="000000"/>
          <w:kern w:val="0"/>
          <w:sz w:val="28"/>
          <w:szCs w:val="28"/>
          <w:lang w:val="ru-RU" w:eastAsia="ru-RU" w:bidi="ar-SA"/>
        </w:rPr>
        <w:t>Идентификаторы категорий (признаков) заявителей приведены в таблице № 2 приложения № 1 к настоящему административному регламенту.</w:t>
      </w:r>
    </w:p>
    <w:p>
      <w:pPr>
        <w:pStyle w:val="ListParagraphce1fd3f6-d7f7-4359-a422-aeb1142ff497"/>
        <w:widowControl/>
        <w:numPr>
          <w:ilvl w:val="0"/>
          <w:numId w:val="0"/>
        </w:numPr>
        <w:tabs>
          <w:tab w:val="clear" w:pos="708"/>
          <w:tab w:val="left" w:pos="284" w:leader="none"/>
          <w:tab w:val="left" w:pos="1134" w:leader="none"/>
        </w:tabs>
        <w:suppressAutoHyphens w:val="true"/>
        <w:bidi w:val="0"/>
        <w:spacing w:lineRule="auto" w:line="240"/>
        <w:ind w:firstLine="850" w:left="0" w:right="0"/>
        <w:jc w:val="both"/>
        <w:rPr>
          <w:rFonts w:ascii="XO Thames" w:hAnsi="XO Thames"/>
          <w:sz w:val="28"/>
          <w:szCs w:val="28"/>
        </w:rPr>
      </w:pPr>
      <w:r>
        <w:rPr>
          <w:rFonts w:eastAsia="Times New Roman" w:cs="Times New Roman" w:ascii="XO Thames" w:hAnsi="XO Thames"/>
          <w:iCs/>
          <w:color w:val="000000"/>
          <w:kern w:val="0"/>
          <w:sz w:val="28"/>
          <w:szCs w:val="28"/>
          <w:lang w:val="ru-RU" w:eastAsia="ru-RU" w:bidi="ar-SA"/>
        </w:rPr>
        <w:t>4. Категории (признаки) заявителя определяются в результате анкетирования, проводимого органом, предоставляющим услугу, осуществляемого в соответствии с настоящим административным регламентом.</w:t>
      </w:r>
    </w:p>
    <w:p>
      <w:pPr>
        <w:pStyle w:val="Normal98a0245a-fcd7-4c61-9d59-4ce3414be7df"/>
        <w:tabs>
          <w:tab w:val="clear" w:pos="708"/>
          <w:tab w:val="left" w:pos="284" w:leader="none"/>
          <w:tab w:val="left" w:pos="1134" w:leader="none"/>
        </w:tabs>
        <w:spacing w:before="0" w:after="0"/>
        <w:ind w:right="-1"/>
        <w:contextualSpacing/>
        <w:jc w:val="center"/>
        <w:rPr>
          <w:rFonts w:ascii="XO Thames" w:hAnsi="XO Thames"/>
          <w:sz w:val="28"/>
          <w:szCs w:val="28"/>
        </w:rPr>
      </w:pPr>
      <w:r>
        <w:rPr>
          <w:rFonts w:ascii="XO Thames" w:hAnsi="XO Thames"/>
          <w:sz w:val="28"/>
          <w:szCs w:val="28"/>
        </w:rPr>
      </w:r>
    </w:p>
    <w:p>
      <w:pPr>
        <w:pStyle w:val="Normal98a0245a-fcd7-4c61-9d59-4ce3414be7df"/>
        <w:tabs>
          <w:tab w:val="clear" w:pos="708"/>
          <w:tab w:val="left" w:pos="284" w:leader="none"/>
          <w:tab w:val="left" w:pos="1134" w:leader="none"/>
        </w:tabs>
        <w:spacing w:before="0" w:after="0"/>
        <w:ind w:right="-1"/>
        <w:contextualSpacing/>
        <w:jc w:val="center"/>
        <w:rPr>
          <w:rFonts w:ascii="XO Thames" w:hAnsi="XO Thames"/>
          <w:sz w:val="28"/>
          <w:szCs w:val="28"/>
        </w:rPr>
      </w:pPr>
      <w:r>
        <w:rPr>
          <w:rFonts w:ascii="XO Thames" w:hAnsi="XO Thames"/>
          <w:b/>
          <w:iCs/>
          <w:color w:val="000000"/>
          <w:sz w:val="28"/>
          <w:szCs w:val="28"/>
        </w:rPr>
        <w:t>II. Стандарт предоставления Услуги</w:t>
      </w:r>
    </w:p>
    <w:p>
      <w:pPr>
        <w:pStyle w:val="Normal98a0245a-fcd7-4c61-9d59-4ce3414be7df"/>
        <w:tabs>
          <w:tab w:val="clear" w:pos="708"/>
          <w:tab w:val="left" w:pos="284" w:leader="none"/>
          <w:tab w:val="left" w:pos="1134" w:leader="none"/>
        </w:tabs>
        <w:spacing w:before="0" w:after="0"/>
        <w:ind w:right="-1"/>
        <w:contextualSpacing/>
        <w:jc w:val="center"/>
        <w:rPr>
          <w:rFonts w:ascii="XO Thames" w:hAnsi="XO Thames"/>
          <w:b/>
          <w:iCs/>
          <w:color w:val="000000"/>
          <w:sz w:val="28"/>
          <w:szCs w:val="28"/>
        </w:rPr>
      </w:pPr>
      <w:r>
        <w:rPr>
          <w:rFonts w:ascii="XO Thames" w:hAnsi="XO Thames"/>
          <w:b/>
          <w:iCs/>
          <w:color w:val="000000"/>
          <w:sz w:val="28"/>
          <w:szCs w:val="28"/>
        </w:rPr>
      </w:r>
    </w:p>
    <w:p>
      <w:pPr>
        <w:pStyle w:val="Normal98a0245a-fcd7-4c61-9d59-4ce3414be7df"/>
        <w:tabs>
          <w:tab w:val="clear" w:pos="708"/>
          <w:tab w:val="left" w:pos="284" w:leader="none"/>
          <w:tab w:val="left" w:pos="1134" w:leader="none"/>
        </w:tabs>
        <w:spacing w:before="0" w:after="0"/>
        <w:ind w:right="-1"/>
        <w:contextualSpacing/>
        <w:jc w:val="center"/>
        <w:rPr>
          <w:rFonts w:ascii="XO Thames" w:hAnsi="XO Thames"/>
          <w:sz w:val="28"/>
          <w:szCs w:val="28"/>
        </w:rPr>
      </w:pPr>
      <w:r>
        <w:rPr>
          <w:rFonts w:ascii="XO Thames" w:hAnsi="XO Thames"/>
          <w:b/>
          <w:sz w:val="28"/>
          <w:szCs w:val="28"/>
        </w:rPr>
        <w:t>Наименование Услуги</w:t>
      </w:r>
    </w:p>
    <w:p>
      <w:pPr>
        <w:pStyle w:val="ListParagraphce1fd3f6-d7f7-4359-a422-aeb1142ff497"/>
        <w:widowControl/>
        <w:numPr>
          <w:ilvl w:val="0"/>
          <w:numId w:val="0"/>
        </w:numPr>
        <w:tabs>
          <w:tab w:val="clear" w:pos="708"/>
          <w:tab w:val="left" w:pos="284" w:leader="none"/>
          <w:tab w:val="left" w:pos="1134" w:leader="none"/>
        </w:tabs>
        <w:suppressAutoHyphens w:val="true"/>
        <w:bidi w:val="0"/>
        <w:spacing w:lineRule="auto" w:line="240"/>
        <w:ind w:firstLine="850" w:left="0" w:right="0"/>
        <w:jc w:val="both"/>
        <w:rPr>
          <w:rFonts w:ascii="XO Thames" w:hAnsi="XO Thames" w:eastAsia="Times New Roman" w:cs="Times New Roman"/>
          <w:b w:val="false"/>
          <w:bCs w:val="false"/>
          <w:iCs/>
          <w:color w:val="000000"/>
          <w:kern w:val="0"/>
          <w:sz w:val="28"/>
          <w:szCs w:val="28"/>
          <w:lang w:val="ru-RU" w:eastAsia="ru-RU" w:bidi="ar-SA"/>
        </w:rPr>
      </w:pPr>
      <w:r>
        <w:rPr>
          <w:rFonts w:eastAsia="Times New Roman" w:cs="Times New Roman" w:ascii="XO Thames" w:hAnsi="XO Thames"/>
          <w:b w:val="false"/>
          <w:bCs w:val="false"/>
          <w:iCs/>
          <w:color w:val="000000"/>
          <w:kern w:val="0"/>
          <w:sz w:val="28"/>
          <w:szCs w:val="28"/>
          <w:lang w:val="ru-RU" w:eastAsia="ru-RU" w:bidi="ar-SA"/>
        </w:rPr>
      </w:r>
    </w:p>
    <w:p>
      <w:pPr>
        <w:pStyle w:val="ListParagraphce1fd3f6-d7f7-4359-a422-aeb1142ff497"/>
        <w:widowControl/>
        <w:numPr>
          <w:ilvl w:val="0"/>
          <w:numId w:val="0"/>
        </w:numPr>
        <w:tabs>
          <w:tab w:val="clear" w:pos="708"/>
          <w:tab w:val="left" w:pos="284" w:leader="none"/>
          <w:tab w:val="left" w:pos="1134" w:leader="none"/>
        </w:tabs>
        <w:suppressAutoHyphens w:val="true"/>
        <w:bidi w:val="0"/>
        <w:spacing w:lineRule="auto" w:line="240"/>
        <w:ind w:firstLine="850" w:left="0" w:right="0"/>
        <w:jc w:val="both"/>
        <w:rPr>
          <w:rFonts w:ascii="XO Thames" w:hAnsi="XO Thames"/>
          <w:sz w:val="28"/>
          <w:szCs w:val="28"/>
        </w:rPr>
      </w:pPr>
      <w:r>
        <w:rPr>
          <w:rFonts w:eastAsia="Times New Roman" w:cs="Times New Roman" w:ascii="XO Thames" w:hAnsi="XO Thames"/>
          <w:b w:val="false"/>
          <w:bCs w:val="false"/>
          <w:iCs/>
          <w:color w:val="000000"/>
          <w:kern w:val="0"/>
          <w:sz w:val="28"/>
          <w:szCs w:val="28"/>
          <w:lang w:val="ru-RU" w:eastAsia="ru-RU" w:bidi="ar-SA"/>
        </w:rPr>
        <w:t>5. Назначение ежемесячной денежной выплаты за услугу по предоставлению фиксированной телефонной связи независимо от типа абонентской линии (проводной линии или радиолинии).</w:t>
      </w:r>
    </w:p>
    <w:p>
      <w:pPr>
        <w:pStyle w:val="Normal98a0245a-fcd7-4c61-9d59-4ce3414be7df"/>
        <w:tabs>
          <w:tab w:val="clear" w:pos="708"/>
          <w:tab w:val="left" w:pos="284" w:leader="none"/>
          <w:tab w:val="left" w:pos="1134" w:leader="none"/>
        </w:tabs>
        <w:spacing w:before="0" w:after="0"/>
        <w:ind w:right="-1"/>
        <w:contextualSpacing/>
        <w:jc w:val="center"/>
        <w:rPr>
          <w:rFonts w:ascii="XO Thames" w:hAnsi="XO Thames"/>
          <w:b/>
          <w:sz w:val="28"/>
          <w:szCs w:val="28"/>
        </w:rPr>
      </w:pPr>
      <w:r>
        <w:rPr>
          <w:rFonts w:ascii="XO Thames" w:hAnsi="XO Thames"/>
          <w:b/>
          <w:sz w:val="28"/>
          <w:szCs w:val="28"/>
        </w:rPr>
      </w:r>
    </w:p>
    <w:p>
      <w:pPr>
        <w:pStyle w:val="Normal98a0245a-fcd7-4c61-9d59-4ce3414be7df"/>
        <w:tabs>
          <w:tab w:val="clear" w:pos="708"/>
          <w:tab w:val="left" w:pos="284" w:leader="none"/>
          <w:tab w:val="left" w:pos="1134" w:leader="none"/>
        </w:tabs>
        <w:spacing w:before="0" w:after="0"/>
        <w:ind w:right="-1"/>
        <w:contextualSpacing/>
        <w:jc w:val="center"/>
        <w:rPr>
          <w:rFonts w:ascii="XO Thames" w:hAnsi="XO Thames"/>
          <w:sz w:val="28"/>
          <w:szCs w:val="28"/>
        </w:rPr>
      </w:pPr>
      <w:r>
        <w:rPr>
          <w:rFonts w:ascii="XO Thames" w:hAnsi="XO Thames"/>
          <w:b/>
          <w:sz w:val="28"/>
          <w:szCs w:val="28"/>
        </w:rPr>
        <w:t>Наименование органа, предоставляющего Услугу</w:t>
      </w:r>
    </w:p>
    <w:p>
      <w:pPr>
        <w:pStyle w:val="ListParagraphce1fd3f6-d7f7-4359-a422-aeb1142ff497"/>
        <w:widowControl/>
        <w:numPr>
          <w:ilvl w:val="0"/>
          <w:numId w:val="0"/>
        </w:numPr>
        <w:tabs>
          <w:tab w:val="clear" w:pos="708"/>
          <w:tab w:val="left" w:pos="284" w:leader="none"/>
          <w:tab w:val="left" w:pos="1134" w:leader="none"/>
        </w:tabs>
        <w:suppressAutoHyphens w:val="true"/>
        <w:bidi w:val="0"/>
        <w:spacing w:lineRule="auto" w:line="240"/>
        <w:ind w:firstLine="850" w:left="0" w:right="0"/>
        <w:jc w:val="both"/>
        <w:rPr>
          <w:rFonts w:ascii="XO Thames" w:hAnsi="XO Thames"/>
          <w:color w:val="000000"/>
          <w:sz w:val="28"/>
          <w:szCs w:val="28"/>
        </w:rPr>
      </w:pPr>
      <w:r>
        <w:rPr>
          <w:rFonts w:ascii="XO Thames" w:hAnsi="XO Thames"/>
          <w:color w:val="000000"/>
          <w:sz w:val="28"/>
          <w:szCs w:val="28"/>
        </w:rPr>
      </w:r>
    </w:p>
    <w:p>
      <w:pPr>
        <w:pStyle w:val="ListParagraphce1fd3f6-d7f7-4359-a422-aeb1142ff497"/>
        <w:widowControl/>
        <w:numPr>
          <w:ilvl w:val="0"/>
          <w:numId w:val="0"/>
        </w:numPr>
        <w:tabs>
          <w:tab w:val="clear" w:pos="708"/>
          <w:tab w:val="left" w:pos="284" w:leader="none"/>
          <w:tab w:val="left" w:pos="1134" w:leader="none"/>
        </w:tabs>
        <w:suppressAutoHyphens w:val="true"/>
        <w:bidi w:val="0"/>
        <w:spacing w:lineRule="auto" w:line="240"/>
        <w:ind w:firstLine="850" w:left="0" w:right="0"/>
        <w:jc w:val="both"/>
        <w:rPr>
          <w:rFonts w:ascii="XO Thames" w:hAnsi="XO Thames"/>
          <w:sz w:val="28"/>
          <w:szCs w:val="28"/>
        </w:rPr>
      </w:pPr>
      <w:r>
        <w:rPr>
          <w:rFonts w:ascii="XO Thames" w:hAnsi="XO Thames"/>
          <w:color w:val="000000"/>
          <w:sz w:val="28"/>
          <w:szCs w:val="28"/>
        </w:rPr>
        <w:t>6. Услугу предоставляет уполномоченный орган.</w:t>
      </w:r>
      <w:r>
        <w:rPr>
          <w:rFonts w:ascii="XO Thames" w:hAnsi="XO Thames"/>
          <w:iCs/>
          <w:color w:val="000000"/>
          <w:sz w:val="28"/>
          <w:szCs w:val="28"/>
        </w:rPr>
        <w:t xml:space="preserve"> </w:t>
      </w:r>
    </w:p>
    <w:p>
      <w:pPr>
        <w:pStyle w:val="Normal98a0245a-fcd7-4c61-9d59-4ce3414be7df"/>
        <w:tabs>
          <w:tab w:val="clear" w:pos="708"/>
          <w:tab w:val="left" w:pos="284" w:leader="none"/>
          <w:tab w:val="left" w:pos="1134" w:leader="none"/>
        </w:tabs>
        <w:spacing w:before="0" w:after="0"/>
        <w:ind w:right="-1"/>
        <w:contextualSpacing/>
        <w:jc w:val="center"/>
        <w:rPr>
          <w:rFonts w:ascii="XO Thames" w:hAnsi="XO Thames"/>
          <w:b/>
          <w:sz w:val="28"/>
          <w:szCs w:val="28"/>
        </w:rPr>
      </w:pPr>
      <w:r>
        <w:rPr>
          <w:rFonts w:ascii="XO Thames" w:hAnsi="XO Thames"/>
          <w:b/>
          <w:sz w:val="28"/>
          <w:szCs w:val="28"/>
        </w:rPr>
      </w:r>
    </w:p>
    <w:p>
      <w:pPr>
        <w:pStyle w:val="Normal98a0245a-fcd7-4c61-9d59-4ce3414be7df"/>
        <w:tabs>
          <w:tab w:val="clear" w:pos="708"/>
          <w:tab w:val="left" w:pos="284" w:leader="none"/>
          <w:tab w:val="left" w:pos="1134" w:leader="none"/>
        </w:tabs>
        <w:spacing w:before="0" w:after="0"/>
        <w:ind w:right="-1"/>
        <w:contextualSpacing/>
        <w:jc w:val="center"/>
        <w:rPr>
          <w:rFonts w:ascii="XO Thames" w:hAnsi="XO Thames"/>
          <w:sz w:val="28"/>
          <w:szCs w:val="28"/>
        </w:rPr>
      </w:pPr>
      <w:r>
        <w:rPr>
          <w:rFonts w:ascii="XO Thames" w:hAnsi="XO Thames"/>
          <w:b/>
          <w:sz w:val="28"/>
          <w:szCs w:val="28"/>
        </w:rPr>
        <w:t>Результат предоставления Услуги</w:t>
      </w:r>
    </w:p>
    <w:p>
      <w:pPr>
        <w:pStyle w:val="ListParagraphce1fd3f6-d7f7-4359-a422-aeb1142ff497"/>
        <w:widowControl/>
        <w:numPr>
          <w:ilvl w:val="0"/>
          <w:numId w:val="0"/>
        </w:numPr>
        <w:tabs>
          <w:tab w:val="clear" w:pos="708"/>
          <w:tab w:val="left" w:pos="284" w:leader="none"/>
          <w:tab w:val="left" w:pos="1134" w:leader="none"/>
        </w:tabs>
        <w:suppressAutoHyphens w:val="true"/>
        <w:bidi w:val="0"/>
        <w:spacing w:lineRule="auto" w:line="240"/>
        <w:ind w:firstLine="850" w:left="0" w:right="0"/>
        <w:jc w:val="both"/>
        <w:rPr>
          <w:rFonts w:ascii="XO Thames" w:hAnsi="XO Thames"/>
          <w:iCs/>
          <w:color w:val="000000"/>
          <w:sz w:val="28"/>
          <w:szCs w:val="28"/>
        </w:rPr>
      </w:pPr>
      <w:r>
        <w:rPr>
          <w:rFonts w:ascii="XO Thames" w:hAnsi="XO Thames"/>
          <w:iCs/>
          <w:color w:val="000000"/>
          <w:sz w:val="28"/>
          <w:szCs w:val="28"/>
        </w:rPr>
      </w:r>
    </w:p>
    <w:p>
      <w:pPr>
        <w:pStyle w:val="ListParagraphce1fd3f6-d7f7-4359-a422-aeb1142ff497"/>
        <w:widowControl/>
        <w:numPr>
          <w:ilvl w:val="0"/>
          <w:numId w:val="0"/>
        </w:numPr>
        <w:tabs>
          <w:tab w:val="clear" w:pos="708"/>
          <w:tab w:val="left" w:pos="284" w:leader="none"/>
          <w:tab w:val="left" w:pos="1134" w:leader="none"/>
        </w:tabs>
        <w:suppressAutoHyphens w:val="true"/>
        <w:bidi w:val="0"/>
        <w:spacing w:lineRule="auto" w:line="240"/>
        <w:ind w:firstLine="850" w:left="0" w:right="0"/>
        <w:jc w:val="both"/>
        <w:rPr>
          <w:rFonts w:ascii="XO Thames" w:hAnsi="XO Thames"/>
          <w:sz w:val="28"/>
          <w:szCs w:val="28"/>
        </w:rPr>
      </w:pPr>
      <w:r>
        <w:rPr>
          <w:rFonts w:ascii="XO Thames" w:hAnsi="XO Thames"/>
          <w:iCs/>
          <w:color w:val="000000"/>
          <w:sz w:val="28"/>
          <w:szCs w:val="28"/>
        </w:rPr>
        <w:t>7. При обращении заявителя за н</w:t>
      </w:r>
      <w:r>
        <w:rPr>
          <w:rFonts w:ascii="XO Thames" w:hAnsi="XO Thames"/>
          <w:iCs/>
          <w:color w:val="000000"/>
          <w:sz w:val="28"/>
          <w:szCs w:val="28"/>
          <w:lang w:val="en-US"/>
        </w:rPr>
        <w:t>азначением</w:t>
      </w:r>
      <w:r>
        <w:rPr>
          <w:rFonts w:eastAsia="Times New Roman" w:cs="Times New Roman" w:ascii="XO Thames" w:hAnsi="XO Thames"/>
          <w:iCs/>
          <w:color w:val="000000"/>
          <w:kern w:val="0"/>
          <w:sz w:val="28"/>
          <w:szCs w:val="28"/>
          <w:lang w:val="ru-RU" w:eastAsia="ru-RU" w:bidi="ar-SA"/>
        </w:rPr>
        <w:t xml:space="preserve"> ежемесячной денежной выплаты за услугу по предоставлению фиксированной телефонной связи независимо от типа абонентской линии (проводной линии или радиолинии) результатом предоставления Услуги является:</w:t>
      </w:r>
    </w:p>
    <w:p>
      <w:pPr>
        <w:pStyle w:val="ListParagraphce1fd3f6-d7f7-4359-a422-aeb1142ff497"/>
        <w:keepLines/>
        <w:widowControl/>
        <w:numPr>
          <w:ilvl w:val="0"/>
          <w:numId w:val="0"/>
        </w:numPr>
        <w:tabs>
          <w:tab w:val="clear" w:pos="708"/>
          <w:tab w:val="left" w:pos="284" w:leader="none"/>
          <w:tab w:val="left" w:pos="1134" w:leader="none"/>
        </w:tabs>
        <w:suppressAutoHyphens w:val="true"/>
        <w:overflowPunct w:val="false"/>
        <w:bidi w:val="0"/>
        <w:spacing w:lineRule="auto" w:line="240" w:before="0" w:after="0"/>
        <w:ind w:firstLine="794" w:left="0" w:right="0"/>
        <w:contextualSpacing/>
        <w:jc w:val="both"/>
        <w:rPr>
          <w:rFonts w:ascii="PT Astra Serif" w:hAnsi="PT Astra Serif"/>
        </w:rPr>
      </w:pPr>
      <w:r>
        <w:rPr>
          <w:rFonts w:eastAsia="Times New Roman" w:cs="Times New Roman" w:ascii="PT Astra Serif" w:hAnsi="PT Astra Serif"/>
          <w:iCs/>
          <w:color w:val="000000"/>
          <w:kern w:val="0"/>
          <w:sz w:val="28"/>
          <w:szCs w:val="28"/>
          <w:lang w:eastAsia="ru-RU" w:bidi="ar-SA"/>
        </w:rPr>
        <w:t xml:space="preserve">7.1. Решение о назначении </w:t>
      </w:r>
      <w:r>
        <w:rPr>
          <w:rFonts w:eastAsia="Times New Roman" w:cs="Times New Roman" w:ascii="XO Thames" w:hAnsi="XO Thames"/>
          <w:iCs/>
          <w:color w:val="000000"/>
          <w:kern w:val="0"/>
          <w:sz w:val="28"/>
          <w:szCs w:val="28"/>
          <w:lang w:val="ru-RU" w:eastAsia="ru-RU" w:bidi="ar-SA"/>
        </w:rPr>
        <w:t>ежемесячной денежной выплаты за услугу по предоставлению фиксированной телефонной связи независимо от типа абонентской линии (проводной линии или радиолинии)</w:t>
      </w:r>
      <w:r>
        <w:rPr>
          <w:rFonts w:eastAsia="Times New Roman" w:cs="Times New Roman" w:ascii="PT Astra Serif" w:hAnsi="PT Astra Serif"/>
          <w:iCs/>
          <w:color w:val="000000"/>
          <w:kern w:val="0"/>
          <w:sz w:val="28"/>
          <w:szCs w:val="28"/>
          <w:lang w:eastAsia="ru-RU" w:bidi="ar-SA"/>
        </w:rPr>
        <w:t xml:space="preserve"> (в форме электронного документа или документа на бумажном носителе по запросу заявителя) в соответствии с формой № 1 приложения № 4 к настоящему административному регламенту.</w:t>
      </w:r>
    </w:p>
    <w:p>
      <w:pPr>
        <w:pStyle w:val="ListParagraphce1fd3f6-d7f7-4359-a422-aeb1142ff497"/>
        <w:widowControl/>
        <w:numPr>
          <w:ilvl w:val="0"/>
          <w:numId w:val="0"/>
        </w:numPr>
        <w:tabs>
          <w:tab w:val="clear" w:pos="708"/>
          <w:tab w:val="left" w:pos="284" w:leader="none"/>
          <w:tab w:val="left" w:pos="1134" w:leader="none"/>
        </w:tabs>
        <w:suppressAutoHyphens w:val="true"/>
        <w:bidi w:val="0"/>
        <w:spacing w:lineRule="auto" w:line="240"/>
        <w:ind w:firstLine="850" w:left="0" w:right="0"/>
        <w:jc w:val="both"/>
        <w:rPr>
          <w:rFonts w:ascii="PT Astra Serif" w:hAnsi="PT Astra Serif" w:eastAsia="Times New Roman" w:cs="Times New Roman"/>
          <w:iCs/>
          <w:color w:val="000000"/>
          <w:kern w:val="0"/>
          <w:sz w:val="28"/>
          <w:szCs w:val="28"/>
          <w:lang w:val="ru-RU" w:eastAsia="ru-RU" w:bidi="ar-SA"/>
        </w:rPr>
      </w:pPr>
      <w:r>
        <w:rPr>
          <w:rFonts w:eastAsia="Times New Roman" w:cs="Times New Roman" w:ascii="PT Astra Serif" w:hAnsi="PT Astra Serif"/>
          <w:iCs/>
          <w:color w:val="000000"/>
          <w:kern w:val="0"/>
          <w:sz w:val="28"/>
          <w:szCs w:val="28"/>
          <w:lang w:val="ru-RU" w:eastAsia="ru-RU" w:bidi="ar-SA"/>
        </w:rPr>
        <w:t xml:space="preserve">7.2. Решение об отказе в назначении </w:t>
      </w:r>
      <w:r>
        <w:rPr>
          <w:rFonts w:eastAsia="Times New Roman" w:cs="Times New Roman" w:ascii="XO Thames" w:hAnsi="XO Thames"/>
          <w:iCs/>
          <w:color w:val="000000"/>
          <w:kern w:val="0"/>
          <w:sz w:val="28"/>
          <w:szCs w:val="28"/>
          <w:lang w:val="ru-RU" w:eastAsia="ru-RU" w:bidi="ar-SA"/>
        </w:rPr>
        <w:t>ежемесячной денежной выплаты за услугу по предоставлению фиксированной телефонной связи независимо от типа абонентской линии (проводной линии или радиолинии)</w:t>
      </w:r>
      <w:r>
        <w:rPr>
          <w:rFonts w:eastAsia="Times New Roman" w:cs="Times New Roman" w:ascii="PT Astra Serif" w:hAnsi="PT Astra Serif"/>
          <w:iCs/>
          <w:color w:val="000000"/>
          <w:kern w:val="0"/>
          <w:sz w:val="28"/>
          <w:szCs w:val="28"/>
          <w:lang w:val="ru-RU" w:eastAsia="ru-RU" w:bidi="ar-SA"/>
        </w:rPr>
        <w:t xml:space="preserve"> (в форме электронного документа или документа на бумажном носителе по запросу заявителя) в соответствии с формой № 2 приложения № 4 к настоящему административному регламенту. </w:t>
      </w:r>
    </w:p>
    <w:p>
      <w:pPr>
        <w:pStyle w:val="ListParagraphce1fd3f6-d7f7-4359-a422-aeb1142ff497"/>
        <w:widowControl/>
        <w:numPr>
          <w:ilvl w:val="0"/>
          <w:numId w:val="0"/>
        </w:numPr>
        <w:tabs>
          <w:tab w:val="clear" w:pos="708"/>
          <w:tab w:val="left" w:pos="284" w:leader="none"/>
          <w:tab w:val="left" w:pos="1134" w:leader="none"/>
        </w:tabs>
        <w:suppressAutoHyphens w:val="true"/>
        <w:bidi w:val="0"/>
        <w:spacing w:lineRule="auto" w:line="240" w:before="0" w:after="0"/>
        <w:ind w:firstLine="850" w:left="0" w:right="0"/>
        <w:contextualSpacing/>
        <w:jc w:val="both"/>
        <w:rPr>
          <w:rFonts w:ascii="XO Thames" w:hAnsi="XO Thames"/>
          <w:sz w:val="28"/>
          <w:szCs w:val="28"/>
        </w:rPr>
      </w:pPr>
      <w:r>
        <w:rPr>
          <w:rFonts w:ascii="XO Thames" w:hAnsi="XO Thames"/>
          <w:iCs/>
          <w:color w:val="000000"/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</w:p>
    <w:p>
      <w:pPr>
        <w:pStyle w:val="ListParagraphce1fd3f6-d7f7-4359-a422-aeb1142ff497"/>
        <w:widowControl/>
        <w:numPr>
          <w:ilvl w:val="0"/>
          <w:numId w:val="0"/>
        </w:numPr>
        <w:tabs>
          <w:tab w:val="clear" w:pos="708"/>
          <w:tab w:val="left" w:pos="284" w:leader="none"/>
          <w:tab w:val="left" w:pos="1134" w:leader="none"/>
        </w:tabs>
        <w:suppressAutoHyphens w:val="true"/>
        <w:bidi w:val="0"/>
        <w:spacing w:lineRule="auto" w:line="240"/>
        <w:ind w:firstLine="850" w:left="0" w:right="0"/>
        <w:jc w:val="both"/>
        <w:rPr>
          <w:rFonts w:ascii="XO Thames" w:hAnsi="XO Thames"/>
          <w:sz w:val="28"/>
          <w:szCs w:val="28"/>
        </w:rPr>
      </w:pPr>
      <w:r>
        <w:rPr>
          <w:rFonts w:ascii="XO Thames" w:hAnsi="XO Thames"/>
          <w:iCs/>
          <w:color w:val="000000"/>
          <w:sz w:val="28"/>
          <w:szCs w:val="28"/>
        </w:rPr>
        <w:t xml:space="preserve">8. Результаты предоставления Услуги могут быть получены </w:t>
      </w:r>
      <w:r>
        <w:rPr>
          <w:rFonts w:ascii="XO Thames" w:hAnsi="XO Thames"/>
          <w:color w:val="000000"/>
          <w:sz w:val="28"/>
          <w:szCs w:val="28"/>
        </w:rPr>
        <w:t xml:space="preserve">в </w:t>
      </w:r>
      <w:r>
        <w:rPr>
          <w:rFonts w:eastAsia="Times New Roman" w:cs="Times New Roman" w:ascii="XO Thames" w:hAnsi="XO Thames"/>
          <w:iCs/>
          <w:color w:val="000000"/>
          <w:kern w:val="0"/>
          <w:sz w:val="28"/>
          <w:szCs w:val="28"/>
          <w:lang w:val="ru-RU" w:eastAsia="ru-RU" w:bidi="ar-SA"/>
        </w:rPr>
        <w:t>МФЦ,</w:t>
      </w:r>
      <w:r>
        <w:rPr>
          <w:rFonts w:ascii="XO Thames" w:hAnsi="XO Thames"/>
          <w:color w:val="000000"/>
          <w:sz w:val="28"/>
          <w:szCs w:val="28"/>
        </w:rPr>
        <w:t xml:space="preserve"> посредством регионального портала (при наличии технической возможности) и единого портала (при наличии технической возможности).</w:t>
      </w:r>
    </w:p>
    <w:p>
      <w:pPr>
        <w:pStyle w:val="Normal98a0245a-fcd7-4c61-9d59-4ce3414be7df"/>
        <w:tabs>
          <w:tab w:val="clear" w:pos="708"/>
          <w:tab w:val="left" w:pos="284" w:leader="none"/>
          <w:tab w:val="left" w:pos="1134" w:leader="none"/>
        </w:tabs>
        <w:spacing w:before="0" w:after="0"/>
        <w:ind w:right="-1"/>
        <w:contextualSpacing/>
        <w:jc w:val="center"/>
        <w:rPr>
          <w:rFonts w:ascii="XO Thames" w:hAnsi="XO Thames"/>
          <w:sz w:val="28"/>
          <w:szCs w:val="28"/>
        </w:rPr>
      </w:pPr>
      <w:r>
        <w:rPr>
          <w:rFonts w:ascii="XO Thames" w:hAnsi="XO Thames"/>
          <w:sz w:val="28"/>
          <w:szCs w:val="28"/>
        </w:rPr>
      </w:r>
    </w:p>
    <w:p>
      <w:pPr>
        <w:pStyle w:val="Normal98a0245a-fcd7-4c61-9d59-4ce3414be7df"/>
        <w:tabs>
          <w:tab w:val="clear" w:pos="708"/>
          <w:tab w:val="left" w:pos="284" w:leader="none"/>
          <w:tab w:val="left" w:pos="1134" w:leader="none"/>
        </w:tabs>
        <w:spacing w:before="0" w:after="0"/>
        <w:ind w:right="-1"/>
        <w:contextualSpacing/>
        <w:jc w:val="center"/>
        <w:rPr>
          <w:rFonts w:ascii="XO Thames" w:hAnsi="XO Thames"/>
          <w:sz w:val="28"/>
          <w:szCs w:val="28"/>
        </w:rPr>
      </w:pPr>
      <w:r>
        <w:rPr>
          <w:rFonts w:ascii="XO Thames" w:hAnsi="XO Thames"/>
          <w:b/>
          <w:iCs/>
          <w:color w:val="000000"/>
          <w:sz w:val="28"/>
          <w:szCs w:val="28"/>
        </w:rPr>
        <w:t>Срок предоставления Услуги</w:t>
      </w:r>
    </w:p>
    <w:p>
      <w:pPr>
        <w:pStyle w:val="Normal98a0245a-fcd7-4c61-9d59-4ce3414be7df"/>
        <w:widowControl/>
        <w:tabs>
          <w:tab w:val="clear" w:pos="708"/>
          <w:tab w:val="left" w:pos="284" w:leader="none"/>
          <w:tab w:val="left" w:pos="1134" w:leader="none"/>
        </w:tabs>
        <w:suppressAutoHyphens w:val="true"/>
        <w:bidi w:val="0"/>
        <w:spacing w:lineRule="auto" w:line="240" w:before="0" w:after="0"/>
        <w:ind w:firstLine="850" w:left="0" w:right="0"/>
        <w:contextualSpacing/>
        <w:jc w:val="both"/>
        <w:rPr>
          <w:rFonts w:ascii="XO Thames" w:hAnsi="XO Thames"/>
          <w:b w:val="false"/>
          <w:bCs w:val="false"/>
          <w:iCs/>
          <w:color w:val="000000"/>
          <w:sz w:val="28"/>
          <w:szCs w:val="28"/>
        </w:rPr>
      </w:pPr>
      <w:r>
        <w:rPr>
          <w:rFonts w:ascii="XO Thames" w:hAnsi="XO Thames"/>
          <w:b w:val="false"/>
          <w:bCs w:val="false"/>
          <w:iCs/>
          <w:color w:val="000000"/>
          <w:sz w:val="28"/>
          <w:szCs w:val="28"/>
        </w:rPr>
      </w:r>
    </w:p>
    <w:p>
      <w:pPr>
        <w:pStyle w:val="Normal98a0245a-fcd7-4c61-9d59-4ce3414be7df"/>
        <w:widowControl/>
        <w:tabs>
          <w:tab w:val="clear" w:pos="708"/>
          <w:tab w:val="left" w:pos="284" w:leader="none"/>
          <w:tab w:val="left" w:pos="1134" w:leader="none"/>
        </w:tabs>
        <w:suppressAutoHyphens w:val="true"/>
        <w:bidi w:val="0"/>
        <w:spacing w:lineRule="auto" w:line="240" w:before="0" w:after="0"/>
        <w:ind w:firstLine="850" w:left="0" w:right="0"/>
        <w:contextualSpacing/>
        <w:jc w:val="both"/>
        <w:rPr>
          <w:rFonts w:ascii="XO Thames" w:hAnsi="XO Thames"/>
          <w:sz w:val="28"/>
          <w:szCs w:val="28"/>
        </w:rPr>
      </w:pPr>
      <w:r>
        <w:rPr>
          <w:rFonts w:ascii="XO Thames" w:hAnsi="XO Thames"/>
          <w:b w:val="false"/>
          <w:bCs w:val="false"/>
          <w:iCs/>
          <w:color w:val="000000"/>
          <w:sz w:val="28"/>
          <w:szCs w:val="28"/>
        </w:rPr>
        <w:t>9. М</w:t>
      </w:r>
      <w:r>
        <w:rPr>
          <w:rFonts w:ascii="XO Thames" w:hAnsi="XO Thames"/>
          <w:iCs/>
          <w:color w:val="000000"/>
          <w:sz w:val="28"/>
          <w:szCs w:val="28"/>
        </w:rPr>
        <w:t xml:space="preserve">аксимальный срок предоставления Услуги, исчисляемый с даты регистрации заявления о предоставлении Услуги и документов, необходимых для предоставления Услуги, составляет </w:t>
      </w:r>
      <w:r>
        <w:rPr>
          <w:rFonts w:ascii="XO Thames" w:hAnsi="XO Thames"/>
          <w:iCs/>
          <w:color w:val="000000"/>
          <w:sz w:val="28"/>
          <w:szCs w:val="28"/>
          <w:shd w:fill="auto" w:val="clear"/>
        </w:rPr>
        <w:t>1</w:t>
      </w:r>
      <w:r>
        <w:rPr>
          <w:rFonts w:ascii="XO Thames" w:hAnsi="XO Thames"/>
          <w:iCs/>
          <w:color w:val="000000"/>
          <w:sz w:val="28"/>
          <w:szCs w:val="28"/>
          <w:shd w:fill="auto" w:val="clear"/>
          <w:lang w:val="en-US"/>
        </w:rPr>
        <w:t xml:space="preserve">0 рабочих дней. </w:t>
      </w:r>
    </w:p>
    <w:p>
      <w:pPr>
        <w:pStyle w:val="ListParagraphce1fd3f6-d7f7-4359-a422-aeb1142ff497"/>
        <w:widowControl/>
        <w:tabs>
          <w:tab w:val="clear" w:pos="708"/>
          <w:tab w:val="left" w:pos="284" w:leader="none"/>
          <w:tab w:val="left" w:pos="1134" w:leader="none"/>
        </w:tabs>
        <w:suppressAutoHyphens w:val="true"/>
        <w:bidi w:val="0"/>
        <w:spacing w:lineRule="auto" w:line="240" w:before="0" w:after="0"/>
        <w:ind w:firstLine="4535" w:left="0" w:right="0"/>
        <w:contextualSpacing/>
        <w:jc w:val="both"/>
        <w:rPr>
          <w:rFonts w:ascii="XO Thames" w:hAnsi="XO Thames"/>
          <w:iCs/>
          <w:color w:val="000000"/>
          <w:sz w:val="28"/>
          <w:szCs w:val="28"/>
          <w:lang w:val="en-US"/>
        </w:rPr>
      </w:pPr>
      <w:r>
        <w:rPr>
          <w:rFonts w:ascii="XO Thames" w:hAnsi="XO Thames"/>
          <w:iCs/>
          <w:color w:val="000000"/>
          <w:sz w:val="28"/>
          <w:szCs w:val="28"/>
          <w:lang w:val="en-US"/>
        </w:rPr>
      </w:r>
    </w:p>
    <w:p>
      <w:pPr>
        <w:pStyle w:val="ConsPlusTitle"/>
        <w:numPr>
          <w:ilvl w:val="0"/>
          <w:numId w:val="0"/>
        </w:numPr>
        <w:ind w:hanging="0" w:left="0"/>
        <w:jc w:val="center"/>
        <w:outlineLvl w:val="2"/>
        <w:rPr>
          <w:rFonts w:ascii="XO Thames" w:hAnsi="XO Thames"/>
          <w:sz w:val="28"/>
          <w:szCs w:val="28"/>
        </w:rPr>
      </w:pPr>
      <w:r>
        <w:rPr>
          <w:rFonts w:ascii="XO Thames" w:hAnsi="XO Thames"/>
          <w:sz w:val="28"/>
          <w:szCs w:val="28"/>
        </w:rPr>
        <w:t>Размер платы, взимаемой с заявителя при предоставлении</w:t>
      </w:r>
    </w:p>
    <w:p>
      <w:pPr>
        <w:pStyle w:val="ConsPlusTitle"/>
        <w:jc w:val="center"/>
        <w:rPr>
          <w:rFonts w:ascii="XO Thames" w:hAnsi="XO Thames"/>
          <w:sz w:val="28"/>
          <w:szCs w:val="28"/>
        </w:rPr>
      </w:pPr>
      <w:r>
        <w:rPr>
          <w:rFonts w:ascii="XO Thames" w:hAnsi="XO Thames"/>
          <w:sz w:val="28"/>
          <w:szCs w:val="28"/>
        </w:rPr>
        <w:t>Услуги, и способы ее взимания</w:t>
      </w:r>
    </w:p>
    <w:p>
      <w:pPr>
        <w:pStyle w:val="ListParagraphce1fd3f6-d7f7-4359-a422-aeb1142ff497"/>
        <w:widowControl/>
        <w:tabs>
          <w:tab w:val="clear" w:pos="708"/>
          <w:tab w:val="left" w:pos="284" w:leader="none"/>
          <w:tab w:val="left" w:pos="1134" w:leader="none"/>
        </w:tabs>
        <w:suppressAutoHyphens w:val="true"/>
        <w:bidi w:val="0"/>
        <w:spacing w:lineRule="auto" w:line="240" w:before="0" w:after="0"/>
        <w:ind w:firstLine="4535" w:left="0" w:right="0"/>
        <w:contextualSpacing/>
        <w:jc w:val="both"/>
        <w:rPr>
          <w:rFonts w:ascii="XO Thames" w:hAnsi="XO Thames"/>
          <w:iCs/>
          <w:color w:val="000000"/>
          <w:sz w:val="28"/>
          <w:szCs w:val="28"/>
          <w:lang w:val="en-US"/>
        </w:rPr>
      </w:pPr>
      <w:r>
        <w:rPr>
          <w:rFonts w:ascii="XO Thames" w:hAnsi="XO Thames"/>
          <w:iCs/>
          <w:color w:val="000000"/>
          <w:sz w:val="28"/>
          <w:szCs w:val="28"/>
          <w:lang w:val="en-US"/>
        </w:rPr>
      </w:r>
    </w:p>
    <w:p>
      <w:pPr>
        <w:pStyle w:val="ListParagraphce1fd3f6-d7f7-4359-a422-aeb1142ff497"/>
        <w:widowControl/>
        <w:tabs>
          <w:tab w:val="clear" w:pos="708"/>
          <w:tab w:val="left" w:pos="284" w:leader="none"/>
          <w:tab w:val="left" w:pos="1134" w:leader="none"/>
        </w:tabs>
        <w:suppressAutoHyphens w:val="true"/>
        <w:bidi w:val="0"/>
        <w:spacing w:lineRule="auto" w:line="240" w:before="0" w:after="0"/>
        <w:ind w:firstLine="907" w:left="0" w:right="0"/>
        <w:contextualSpacing/>
        <w:jc w:val="both"/>
        <w:rPr>
          <w:rFonts w:ascii="XO Thames" w:hAnsi="XO Thames"/>
          <w:sz w:val="28"/>
          <w:szCs w:val="28"/>
        </w:rPr>
      </w:pPr>
      <w:r>
        <w:rPr>
          <w:rFonts w:ascii="XO Thames" w:hAnsi="XO Thames"/>
          <w:color w:val="000000"/>
          <w:sz w:val="28"/>
          <w:szCs w:val="28"/>
        </w:rPr>
        <w:t xml:space="preserve">10. Взимание платы за предоставление Услуги законодательством Российской Федерации не предусмотрено. </w:t>
      </w:r>
    </w:p>
    <w:p>
      <w:pPr>
        <w:pStyle w:val="ListParagraphce1fd3f6-d7f7-4359-a422-aeb1142ff497"/>
        <w:widowControl/>
        <w:tabs>
          <w:tab w:val="clear" w:pos="708"/>
          <w:tab w:val="left" w:pos="284" w:leader="none"/>
          <w:tab w:val="left" w:pos="1134" w:leader="none"/>
        </w:tabs>
        <w:suppressAutoHyphens w:val="true"/>
        <w:bidi w:val="0"/>
        <w:spacing w:lineRule="auto" w:line="240" w:before="0" w:after="0"/>
        <w:ind w:firstLine="907" w:left="0" w:right="0"/>
        <w:contextualSpacing/>
        <w:jc w:val="both"/>
        <w:rPr>
          <w:rFonts w:ascii="XO Thames" w:hAnsi="XO Thames"/>
          <w:sz w:val="28"/>
          <w:szCs w:val="28"/>
        </w:rPr>
      </w:pPr>
      <w:r>
        <w:rPr>
          <w:rFonts w:ascii="XO Thames" w:hAnsi="XO Thames"/>
          <w:color w:val="000000"/>
          <w:sz w:val="28"/>
          <w:szCs w:val="28"/>
        </w:rPr>
        <w:t>11. Информация о том, что Услуга предоставляется бесплатно, размещается на официальных сайтах уполномоченного органа в сети «Интернет». При личном обращении за предоставлением Услуги специалист уполномоченного органа информирует о том, что Услуга предоставляется бесплатно.</w:t>
      </w:r>
    </w:p>
    <w:p>
      <w:pPr>
        <w:pStyle w:val="ListParagraphce1fd3f6-d7f7-4359-a422-aeb1142ff497"/>
        <w:widowControl/>
        <w:numPr>
          <w:ilvl w:val="0"/>
          <w:numId w:val="0"/>
        </w:numPr>
        <w:tabs>
          <w:tab w:val="clear" w:pos="708"/>
          <w:tab w:val="left" w:pos="284" w:leader="none"/>
          <w:tab w:val="left" w:pos="1134" w:leader="none"/>
        </w:tabs>
        <w:suppressAutoHyphens w:val="true"/>
        <w:bidi w:val="0"/>
        <w:spacing w:lineRule="auto" w:line="240" w:before="0" w:after="0"/>
        <w:ind w:firstLine="4535" w:left="0" w:right="0"/>
        <w:contextualSpacing/>
        <w:jc w:val="both"/>
        <w:rPr>
          <w:rFonts w:ascii="XO Thames" w:hAnsi="XO Thames"/>
          <w:sz w:val="28"/>
          <w:szCs w:val="28"/>
        </w:rPr>
      </w:pPr>
      <w:r>
        <w:rPr>
          <w:rFonts w:ascii="XO Thames" w:hAnsi="XO Thames"/>
          <w:sz w:val="28"/>
          <w:szCs w:val="28"/>
        </w:rPr>
      </w:r>
    </w:p>
    <w:p>
      <w:pPr>
        <w:pStyle w:val="ConsPlusTitle"/>
        <w:numPr>
          <w:ilvl w:val="0"/>
          <w:numId w:val="0"/>
        </w:numPr>
        <w:ind w:hanging="0" w:left="0"/>
        <w:jc w:val="center"/>
        <w:outlineLvl w:val="2"/>
        <w:rPr>
          <w:rFonts w:ascii="XO Thames" w:hAnsi="XO Thames"/>
          <w:sz w:val="28"/>
          <w:szCs w:val="28"/>
        </w:rPr>
      </w:pPr>
      <w:r>
        <w:rPr>
          <w:rFonts w:ascii="XO Thames" w:hAnsi="XO Thames"/>
          <w:sz w:val="28"/>
          <w:szCs w:val="28"/>
        </w:rPr>
        <w:t>Максимальный срок ожидания в очереди при подаче заявителем</w:t>
      </w:r>
    </w:p>
    <w:p>
      <w:pPr>
        <w:pStyle w:val="ConsPlusTitle"/>
        <w:numPr>
          <w:ilvl w:val="0"/>
          <w:numId w:val="0"/>
        </w:numPr>
        <w:ind w:hanging="0" w:left="0"/>
        <w:jc w:val="center"/>
        <w:rPr>
          <w:rFonts w:ascii="XO Thames" w:hAnsi="XO Thames"/>
          <w:sz w:val="28"/>
          <w:szCs w:val="28"/>
        </w:rPr>
      </w:pPr>
      <w:r>
        <w:rPr>
          <w:rFonts w:ascii="XO Thames" w:hAnsi="XO Thames"/>
          <w:sz w:val="28"/>
          <w:szCs w:val="28"/>
        </w:rPr>
        <w:t>заявления при получении результата предоставления Услуги</w:t>
      </w:r>
    </w:p>
    <w:p>
      <w:pPr>
        <w:pStyle w:val="ListParagraphce1fd3f6-d7f7-4359-a422-aeb1142ff497"/>
        <w:widowControl/>
        <w:tabs>
          <w:tab w:val="clear" w:pos="708"/>
          <w:tab w:val="left" w:pos="284" w:leader="none"/>
          <w:tab w:val="left" w:pos="1134" w:leader="none"/>
        </w:tabs>
        <w:suppressAutoHyphens w:val="true"/>
        <w:bidi w:val="0"/>
        <w:spacing w:lineRule="auto" w:line="240" w:before="0" w:after="0"/>
        <w:ind w:firstLine="4535" w:left="0" w:right="0"/>
        <w:contextualSpacing/>
        <w:jc w:val="both"/>
        <w:rPr>
          <w:rFonts w:ascii="XO Thames" w:hAnsi="XO Thames" w:eastAsia="Times New Roman" w:cs="Times New Roman"/>
          <w:color w:val="000000"/>
          <w:kern w:val="0"/>
          <w:sz w:val="28"/>
          <w:szCs w:val="28"/>
          <w:lang w:val="ru-RU" w:eastAsia="ru-RU" w:bidi="ar-SA"/>
        </w:rPr>
      </w:pPr>
      <w:r>
        <w:rPr>
          <w:rFonts w:eastAsia="Times New Roman" w:cs="Times New Roman" w:ascii="XO Thames" w:hAnsi="XO Thames"/>
          <w:color w:val="000000"/>
          <w:kern w:val="0"/>
          <w:sz w:val="28"/>
          <w:szCs w:val="28"/>
          <w:lang w:val="ru-RU" w:eastAsia="ru-RU" w:bidi="ar-SA"/>
        </w:rPr>
      </w:r>
    </w:p>
    <w:p>
      <w:pPr>
        <w:pStyle w:val="ListParagraphce1fd3f6-d7f7-4359-a422-aeb1142ff497"/>
        <w:widowControl/>
        <w:numPr>
          <w:ilvl w:val="0"/>
          <w:numId w:val="0"/>
        </w:numPr>
        <w:tabs>
          <w:tab w:val="clear" w:pos="708"/>
          <w:tab w:val="left" w:pos="284" w:leader="none"/>
          <w:tab w:val="left" w:pos="1134" w:leader="none"/>
        </w:tabs>
        <w:suppressAutoHyphens w:val="true"/>
        <w:bidi w:val="0"/>
        <w:spacing w:lineRule="auto" w:line="240" w:before="0" w:after="0"/>
        <w:ind w:firstLine="907" w:left="0" w:right="0"/>
        <w:contextualSpacing/>
        <w:jc w:val="both"/>
        <w:rPr>
          <w:rFonts w:ascii="XO Thames" w:hAnsi="XO Thames"/>
          <w:sz w:val="28"/>
          <w:szCs w:val="28"/>
        </w:rPr>
      </w:pPr>
      <w:r>
        <w:rPr>
          <w:rFonts w:eastAsia="Times New Roman" w:cs="Times New Roman" w:ascii="XO Thames" w:hAnsi="XO Thames"/>
          <w:color w:val="000000"/>
          <w:kern w:val="0"/>
          <w:sz w:val="28"/>
          <w:szCs w:val="28"/>
          <w:lang w:val="ru-RU" w:eastAsia="ru-RU" w:bidi="ar-SA"/>
        </w:rPr>
        <w:t>12. Максимальный срок ожидания в очереди при подаче заявления о предоставлении Услуги и при получении результата предоставления Услуги в уполномоченном органе составляет не более 15 минут.</w:t>
      </w:r>
    </w:p>
    <w:p>
      <w:pPr>
        <w:pStyle w:val="Normal98a0245a-fcd7-4c61-9d59-4ce3414be7df"/>
        <w:tabs>
          <w:tab w:val="clear" w:pos="708"/>
          <w:tab w:val="left" w:pos="284" w:leader="none"/>
          <w:tab w:val="left" w:pos="1134" w:leader="none"/>
        </w:tabs>
        <w:spacing w:before="0" w:after="0"/>
        <w:ind w:right="-1"/>
        <w:contextualSpacing/>
        <w:jc w:val="center"/>
        <w:rPr>
          <w:rFonts w:ascii="XO Thames" w:hAnsi="XO Thames"/>
          <w:b/>
          <w:sz w:val="28"/>
          <w:szCs w:val="28"/>
        </w:rPr>
      </w:pPr>
      <w:r>
        <w:rPr>
          <w:rFonts w:ascii="XO Thames" w:hAnsi="XO Thames"/>
          <w:b/>
          <w:sz w:val="28"/>
          <w:szCs w:val="28"/>
        </w:rPr>
      </w:r>
    </w:p>
    <w:p>
      <w:pPr>
        <w:pStyle w:val="Normal98a0245a-fcd7-4c61-9d59-4ce3414be7df"/>
        <w:tabs>
          <w:tab w:val="clear" w:pos="708"/>
          <w:tab w:val="left" w:pos="284" w:leader="none"/>
          <w:tab w:val="left" w:pos="1134" w:leader="none"/>
        </w:tabs>
        <w:spacing w:before="0" w:after="0"/>
        <w:ind w:right="-1"/>
        <w:contextualSpacing/>
        <w:jc w:val="center"/>
        <w:rPr>
          <w:rFonts w:ascii="XO Thames" w:hAnsi="XO Thames"/>
          <w:sz w:val="28"/>
          <w:szCs w:val="28"/>
        </w:rPr>
      </w:pPr>
      <w:r>
        <w:rPr>
          <w:rFonts w:ascii="XO Thames" w:hAnsi="XO Thames"/>
          <w:b/>
          <w:sz w:val="28"/>
          <w:szCs w:val="28"/>
        </w:rPr>
        <w:t>Срок регистрации заявления о предоставлении Услуги</w:t>
      </w:r>
    </w:p>
    <w:p>
      <w:pPr>
        <w:pStyle w:val="ListParagraphce1fd3f6-d7f7-4359-a422-aeb1142ff497"/>
        <w:widowControl/>
        <w:tabs>
          <w:tab w:val="clear" w:pos="708"/>
          <w:tab w:val="left" w:pos="284" w:leader="none"/>
          <w:tab w:val="left" w:pos="1134" w:leader="none"/>
        </w:tabs>
        <w:suppressAutoHyphens w:val="true"/>
        <w:bidi w:val="0"/>
        <w:spacing w:lineRule="auto" w:line="240" w:before="0" w:after="0"/>
        <w:ind w:firstLine="4592" w:left="0" w:right="0"/>
        <w:contextualSpacing/>
        <w:jc w:val="both"/>
        <w:rPr>
          <w:rFonts w:ascii="XO Thames" w:hAnsi="XO Thames" w:eastAsia="Times New Roman" w:cs="Times New Roman"/>
          <w:color w:val="000000"/>
          <w:kern w:val="0"/>
          <w:sz w:val="28"/>
          <w:szCs w:val="28"/>
          <w:lang w:val="ru-RU" w:eastAsia="ru-RU" w:bidi="ar-SA"/>
        </w:rPr>
      </w:pPr>
      <w:r>
        <w:rPr>
          <w:rFonts w:eastAsia="Times New Roman" w:cs="Times New Roman" w:ascii="XO Thames" w:hAnsi="XO Thames"/>
          <w:color w:val="000000"/>
          <w:kern w:val="0"/>
          <w:sz w:val="28"/>
          <w:szCs w:val="28"/>
          <w:lang w:val="ru-RU" w:eastAsia="ru-RU" w:bidi="ar-SA"/>
        </w:rPr>
      </w:r>
    </w:p>
    <w:p>
      <w:pPr>
        <w:pStyle w:val="ListParagraphce1fd3f6-d7f7-4359-a422-aeb1142ff497"/>
        <w:widowControl/>
        <w:numPr>
          <w:ilvl w:val="0"/>
          <w:numId w:val="0"/>
        </w:numPr>
        <w:tabs>
          <w:tab w:val="clear" w:pos="708"/>
          <w:tab w:val="left" w:pos="284" w:leader="none"/>
          <w:tab w:val="left" w:pos="1134" w:leader="none"/>
        </w:tabs>
        <w:suppressAutoHyphens w:val="true"/>
        <w:bidi w:val="0"/>
        <w:spacing w:lineRule="auto" w:line="240" w:before="0" w:after="0"/>
        <w:ind w:firstLine="964" w:left="0" w:right="0"/>
        <w:contextualSpacing/>
        <w:jc w:val="both"/>
        <w:rPr>
          <w:rFonts w:ascii="XO Thames" w:hAnsi="XO Thames"/>
          <w:sz w:val="28"/>
          <w:szCs w:val="28"/>
        </w:rPr>
      </w:pPr>
      <w:r>
        <w:rPr>
          <w:rFonts w:eastAsia="Times New Roman" w:cs="Times New Roman" w:ascii="XO Thames" w:hAnsi="XO Thames"/>
          <w:color w:val="000000"/>
          <w:kern w:val="0"/>
          <w:sz w:val="28"/>
          <w:szCs w:val="28"/>
          <w:lang w:val="ru-RU" w:eastAsia="ru-RU" w:bidi="ar-SA"/>
        </w:rPr>
        <w:t>13. Срок регистрации заявления и документов, необходимых для предоставления Услуги, составляет с даты подачи заявления и документов, необходимых для предоставления Услуги:</w:t>
      </w:r>
    </w:p>
    <w:p>
      <w:pPr>
        <w:pStyle w:val="ListParagraphce1fd3f6-d7f7-4359-a422-aeb1142ff497"/>
        <w:widowControl/>
        <w:numPr>
          <w:ilvl w:val="0"/>
          <w:numId w:val="0"/>
        </w:numPr>
        <w:tabs>
          <w:tab w:val="clear" w:pos="708"/>
          <w:tab w:val="left" w:pos="284" w:leader="none"/>
          <w:tab w:val="left" w:pos="495" w:leader="none"/>
          <w:tab w:val="left" w:pos="555" w:leader="none"/>
          <w:tab w:val="left" w:pos="615" w:leader="none"/>
          <w:tab w:val="left" w:pos="720" w:leader="none"/>
          <w:tab w:val="left" w:pos="870" w:leader="none"/>
          <w:tab w:val="left" w:pos="900" w:leader="none"/>
          <w:tab w:val="left" w:pos="1134" w:leader="none"/>
          <w:tab w:val="left" w:pos="1365" w:leader="none"/>
        </w:tabs>
        <w:suppressAutoHyphens w:val="true"/>
        <w:bidi w:val="0"/>
        <w:spacing w:lineRule="auto" w:line="240" w:before="228" w:after="228"/>
        <w:ind w:firstLine="964" w:left="0" w:right="0"/>
        <w:contextualSpacing/>
        <w:jc w:val="both"/>
        <w:rPr>
          <w:rFonts w:ascii="XO Thames" w:hAnsi="XO Thames"/>
          <w:sz w:val="28"/>
          <w:szCs w:val="28"/>
        </w:rPr>
      </w:pPr>
      <w:r>
        <w:rPr>
          <w:rFonts w:eastAsia="Times New Roman" w:cs="Times New Roman" w:ascii="XO Thames" w:hAnsi="XO Thames"/>
          <w:color w:val="000000"/>
          <w:kern w:val="0"/>
          <w:sz w:val="28"/>
          <w:szCs w:val="28"/>
          <w:lang w:val="ru-RU" w:eastAsia="ru-RU" w:bidi="ar-SA"/>
        </w:rPr>
        <w:t>а) при личном обращении в уполномоченный орган – 1 рабочий день;</w:t>
      </w:r>
    </w:p>
    <w:p>
      <w:pPr>
        <w:pStyle w:val="ListParagraphce1fd3f6-d7f7-4359-a422-aeb1142ff497"/>
        <w:widowControl/>
        <w:numPr>
          <w:ilvl w:val="0"/>
          <w:numId w:val="0"/>
        </w:numPr>
        <w:tabs>
          <w:tab w:val="clear" w:pos="708"/>
          <w:tab w:val="left" w:pos="284" w:leader="none"/>
          <w:tab w:val="left" w:pos="495" w:leader="none"/>
          <w:tab w:val="left" w:pos="555" w:leader="none"/>
          <w:tab w:val="left" w:pos="615" w:leader="none"/>
          <w:tab w:val="left" w:pos="720" w:leader="none"/>
          <w:tab w:val="left" w:pos="870" w:leader="none"/>
          <w:tab w:val="left" w:pos="900" w:leader="none"/>
          <w:tab w:val="left" w:pos="1134" w:leader="none"/>
          <w:tab w:val="left" w:pos="1365" w:leader="none"/>
        </w:tabs>
        <w:suppressAutoHyphens w:val="true"/>
        <w:bidi w:val="0"/>
        <w:spacing w:lineRule="auto" w:line="240" w:before="0" w:after="0"/>
        <w:ind w:firstLine="964" w:left="0" w:right="0"/>
        <w:contextualSpacing/>
        <w:jc w:val="both"/>
        <w:rPr>
          <w:rFonts w:ascii="XO Thames" w:hAnsi="XO Thames"/>
          <w:sz w:val="28"/>
          <w:szCs w:val="28"/>
        </w:rPr>
      </w:pPr>
      <w:r>
        <w:rPr>
          <w:rFonts w:eastAsia="Times New Roman" w:cs="Times New Roman" w:ascii="XO Thames" w:hAnsi="XO Thames"/>
          <w:color w:val="000000"/>
          <w:kern w:val="0"/>
          <w:sz w:val="28"/>
          <w:szCs w:val="28"/>
          <w:lang w:val="ru-RU" w:eastAsia="ru-RU" w:bidi="ar-SA"/>
        </w:rPr>
        <w:t>б) в МФЦ (при наличии заключенного соглашения о взаимодействии с МФЦ) – 1 рабочий день;</w:t>
      </w:r>
    </w:p>
    <w:p>
      <w:pPr>
        <w:pStyle w:val="ListParagraphce1fd3f6-d7f7-4359-a422-aeb1142ff497"/>
        <w:widowControl/>
        <w:numPr>
          <w:ilvl w:val="0"/>
          <w:numId w:val="0"/>
        </w:numPr>
        <w:tabs>
          <w:tab w:val="clear" w:pos="708"/>
          <w:tab w:val="left" w:pos="284" w:leader="none"/>
          <w:tab w:val="left" w:pos="495" w:leader="none"/>
          <w:tab w:val="left" w:pos="555" w:leader="none"/>
          <w:tab w:val="left" w:pos="615" w:leader="none"/>
          <w:tab w:val="left" w:pos="720" w:leader="none"/>
          <w:tab w:val="left" w:pos="870" w:leader="none"/>
          <w:tab w:val="left" w:pos="900" w:leader="none"/>
          <w:tab w:val="left" w:pos="1134" w:leader="none"/>
          <w:tab w:val="left" w:pos="1365" w:leader="none"/>
        </w:tabs>
        <w:suppressAutoHyphens w:val="true"/>
        <w:bidi w:val="0"/>
        <w:spacing w:lineRule="auto" w:line="240" w:before="0" w:after="0"/>
        <w:ind w:firstLine="964" w:left="0" w:right="0"/>
        <w:contextualSpacing/>
        <w:jc w:val="both"/>
        <w:rPr>
          <w:rFonts w:ascii="XO Thames" w:hAnsi="XO Thames"/>
          <w:sz w:val="28"/>
          <w:szCs w:val="28"/>
        </w:rPr>
      </w:pPr>
      <w:r>
        <w:rPr>
          <w:rFonts w:eastAsia="Times New Roman" w:cs="Times New Roman" w:ascii="XO Thames" w:hAnsi="XO Thames"/>
          <w:color w:val="000000"/>
          <w:kern w:val="0"/>
          <w:sz w:val="28"/>
          <w:szCs w:val="28"/>
          <w:lang w:val="ru-RU" w:eastAsia="ru-RU" w:bidi="ar-SA"/>
        </w:rPr>
        <w:t>в) посредством регионального портала (при наличии технической возможности) – 1 рабочий день;</w:t>
      </w:r>
    </w:p>
    <w:p>
      <w:pPr>
        <w:pStyle w:val="ListParagraphce1fd3f6-d7f7-4359-a422-aeb1142ff497"/>
        <w:widowControl/>
        <w:numPr>
          <w:ilvl w:val="0"/>
          <w:numId w:val="0"/>
        </w:numPr>
        <w:tabs>
          <w:tab w:val="clear" w:pos="708"/>
          <w:tab w:val="left" w:pos="284" w:leader="none"/>
          <w:tab w:val="left" w:pos="495" w:leader="none"/>
          <w:tab w:val="left" w:pos="555" w:leader="none"/>
          <w:tab w:val="left" w:pos="615" w:leader="none"/>
          <w:tab w:val="left" w:pos="720" w:leader="none"/>
          <w:tab w:val="left" w:pos="870" w:leader="none"/>
          <w:tab w:val="left" w:pos="900" w:leader="none"/>
          <w:tab w:val="left" w:pos="1134" w:leader="none"/>
          <w:tab w:val="left" w:pos="1365" w:leader="none"/>
        </w:tabs>
        <w:suppressAutoHyphens w:val="true"/>
        <w:bidi w:val="0"/>
        <w:spacing w:lineRule="auto" w:line="240" w:before="0" w:after="0"/>
        <w:ind w:firstLine="964" w:left="0" w:right="0"/>
        <w:contextualSpacing/>
        <w:jc w:val="both"/>
        <w:rPr>
          <w:rFonts w:ascii="XO Thames" w:hAnsi="XO Thames"/>
          <w:sz w:val="28"/>
          <w:szCs w:val="28"/>
        </w:rPr>
      </w:pPr>
      <w:r>
        <w:rPr>
          <w:rFonts w:eastAsia="Times New Roman" w:cs="Times New Roman" w:ascii="XO Thames" w:hAnsi="XO Thames"/>
          <w:color w:val="000000"/>
          <w:kern w:val="0"/>
          <w:sz w:val="28"/>
          <w:szCs w:val="28"/>
          <w:lang w:val="ru-RU" w:eastAsia="ru-RU" w:bidi="ar-SA"/>
        </w:rPr>
        <w:t xml:space="preserve">г) посредством единого портала (при наличии технической возможности) – 1 рабочий день. </w:t>
      </w:r>
    </w:p>
    <w:p>
      <w:pPr>
        <w:pStyle w:val="ListParagraphce1fd3f6-d7f7-4359-a422-aeb1142ff497"/>
        <w:widowControl/>
        <w:numPr>
          <w:ilvl w:val="0"/>
          <w:numId w:val="0"/>
        </w:numPr>
        <w:tabs>
          <w:tab w:val="clear" w:pos="708"/>
          <w:tab w:val="left" w:pos="284" w:leader="none"/>
          <w:tab w:val="left" w:pos="495" w:leader="none"/>
          <w:tab w:val="left" w:pos="555" w:leader="none"/>
          <w:tab w:val="left" w:pos="615" w:leader="none"/>
          <w:tab w:val="left" w:pos="720" w:leader="none"/>
          <w:tab w:val="left" w:pos="870" w:leader="none"/>
          <w:tab w:val="left" w:pos="900" w:leader="none"/>
          <w:tab w:val="left" w:pos="1134" w:leader="none"/>
          <w:tab w:val="left" w:pos="1365" w:leader="none"/>
        </w:tabs>
        <w:suppressAutoHyphens w:val="true"/>
        <w:bidi w:val="0"/>
        <w:spacing w:lineRule="auto" w:line="240" w:before="0" w:after="0"/>
        <w:ind w:firstLine="964" w:left="0" w:right="0"/>
        <w:contextualSpacing/>
        <w:jc w:val="both"/>
        <w:rPr>
          <w:rFonts w:ascii="XO Thames" w:hAnsi="XO Thames" w:eastAsia="Times New Roman" w:cs="Times New Roman"/>
          <w:color w:val="000000"/>
          <w:kern w:val="0"/>
          <w:sz w:val="28"/>
          <w:szCs w:val="28"/>
          <w:lang w:val="ru-RU" w:eastAsia="ru-RU" w:bidi="ar-SA"/>
        </w:rPr>
      </w:pPr>
      <w:r>
        <w:rPr>
          <w:rFonts w:eastAsia="Times New Roman" w:cs="Times New Roman" w:ascii="XO Thames" w:hAnsi="XO Thames"/>
          <w:color w:val="000000"/>
          <w:kern w:val="0"/>
          <w:sz w:val="28"/>
          <w:szCs w:val="28"/>
          <w:lang w:val="ru-RU" w:eastAsia="ru-RU" w:bidi="ar-SA"/>
        </w:rPr>
      </w:r>
    </w:p>
    <w:p>
      <w:pPr>
        <w:pStyle w:val="Normal98a0245a-fcd7-4c61-9d59-4ce3414be7df"/>
        <w:tabs>
          <w:tab w:val="clear" w:pos="708"/>
          <w:tab w:val="left" w:pos="284" w:leader="none"/>
          <w:tab w:val="left" w:pos="1134" w:leader="none"/>
        </w:tabs>
        <w:spacing w:before="0" w:after="0"/>
        <w:ind w:right="-1"/>
        <w:contextualSpacing/>
        <w:jc w:val="center"/>
        <w:rPr>
          <w:rFonts w:ascii="XO Thames" w:hAnsi="XO Thames"/>
          <w:sz w:val="28"/>
          <w:szCs w:val="28"/>
        </w:rPr>
      </w:pPr>
      <w:r>
        <w:rPr>
          <w:rFonts w:ascii="XO Thames" w:hAnsi="XO Thames"/>
          <w:b/>
          <w:sz w:val="28"/>
          <w:szCs w:val="28"/>
        </w:rPr>
        <w:t>Требования к помещениям, в которых предоставляется Услуга</w:t>
      </w:r>
    </w:p>
    <w:p>
      <w:pPr>
        <w:pStyle w:val="Normal98a0245a-fcd7-4c61-9d59-4ce3414be7df"/>
        <w:tabs>
          <w:tab w:val="clear" w:pos="708"/>
          <w:tab w:val="left" w:pos="284" w:leader="none"/>
          <w:tab w:val="left" w:pos="1134" w:leader="none"/>
        </w:tabs>
        <w:spacing w:before="0" w:after="0"/>
        <w:ind w:right="-1"/>
        <w:contextualSpacing/>
        <w:jc w:val="center"/>
        <w:rPr>
          <w:rFonts w:ascii="XO Thames" w:hAnsi="XO Thames"/>
          <w:b/>
          <w:sz w:val="28"/>
          <w:szCs w:val="28"/>
        </w:rPr>
      </w:pPr>
      <w:r>
        <w:rPr>
          <w:rFonts w:ascii="XO Thames" w:hAnsi="XO Thames"/>
          <w:b/>
          <w:sz w:val="28"/>
          <w:szCs w:val="28"/>
        </w:rPr>
      </w:r>
    </w:p>
    <w:p>
      <w:pPr>
        <w:pStyle w:val="ListParagraphce1fd3f6-d7f7-4359-a422-aeb1142ff497"/>
        <w:widowControl/>
        <w:numPr>
          <w:ilvl w:val="0"/>
          <w:numId w:val="0"/>
        </w:numPr>
        <w:tabs>
          <w:tab w:val="clear" w:pos="708"/>
          <w:tab w:val="left" w:pos="284" w:leader="none"/>
          <w:tab w:val="left" w:pos="1134" w:leader="none"/>
        </w:tabs>
        <w:suppressAutoHyphens w:val="true"/>
        <w:bidi w:val="0"/>
        <w:spacing w:lineRule="auto" w:line="240" w:before="0" w:after="0"/>
        <w:ind w:firstLine="964" w:left="0" w:right="0"/>
        <w:contextualSpacing/>
        <w:jc w:val="both"/>
        <w:rPr>
          <w:rFonts w:ascii="XO Thames" w:hAnsi="XO Thames"/>
          <w:sz w:val="28"/>
          <w:szCs w:val="28"/>
        </w:rPr>
      </w:pPr>
      <w:r>
        <w:rPr>
          <w:rFonts w:eastAsia="Times New Roman" w:cs="Times New Roman" w:ascii="XO Thames" w:hAnsi="XO Thames"/>
          <w:color w:val="000000"/>
          <w:kern w:val="0"/>
          <w:sz w:val="28"/>
          <w:szCs w:val="28"/>
          <w:lang w:val="ru-RU" w:eastAsia="ru-RU" w:bidi="ar-SA"/>
        </w:rPr>
        <w:t>14. Требования к помещениям, в которых предоставляется Услуга, размещены на официальном сайте уполномоченного органа в сети «Интернет».</w:t>
      </w:r>
    </w:p>
    <w:p>
      <w:pPr>
        <w:pStyle w:val="ListParagraphce1fd3f6-d7f7-4359-a422-aeb1142ff497"/>
        <w:widowControl/>
        <w:numPr>
          <w:ilvl w:val="0"/>
          <w:numId w:val="0"/>
        </w:numPr>
        <w:tabs>
          <w:tab w:val="clear" w:pos="708"/>
          <w:tab w:val="left" w:pos="390" w:leader="none"/>
          <w:tab w:val="left" w:pos="1134" w:leader="none"/>
        </w:tabs>
        <w:suppressAutoHyphens w:val="true"/>
        <w:bidi w:val="0"/>
        <w:spacing w:lineRule="auto" w:line="240" w:before="0" w:after="0"/>
        <w:ind w:firstLine="907" w:left="0" w:right="0"/>
        <w:contextualSpacing/>
        <w:jc w:val="both"/>
        <w:rPr>
          <w:rFonts w:ascii="XO Thames" w:hAnsi="XO Thames"/>
          <w:sz w:val="28"/>
          <w:szCs w:val="28"/>
        </w:rPr>
      </w:pPr>
      <w:r>
        <w:rPr>
          <w:rFonts w:eastAsia="Times New Roman" w:cs="Times New Roman" w:ascii="XO Thames" w:hAnsi="XO Thames"/>
          <w:color w:val="000000"/>
          <w:kern w:val="0"/>
          <w:sz w:val="28"/>
          <w:szCs w:val="28"/>
          <w:lang w:val="ru-RU" w:eastAsia="ru-RU" w:bidi="ar-SA"/>
        </w:rPr>
        <w:t xml:space="preserve">15. </w:t>
      </w:r>
      <w:r>
        <w:rPr>
          <w:rFonts w:eastAsia="Times New Roman" w:cs="Times New Roman" w:ascii="XO Thames" w:hAnsi="XO Thames"/>
          <w:color w:val="000000"/>
          <w:kern w:val="0"/>
          <w:sz w:val="28"/>
          <w:szCs w:val="28"/>
          <w:shd w:fill="auto" w:val="clear"/>
          <w:lang w:val="ru-RU" w:eastAsia="ru-RU" w:bidi="ar-SA"/>
        </w:rPr>
        <w:t>Нормативные правовые документы, регламентирующие предоставление Услуги, информация о порядке, документах и сроках предоставления Услуги размещаются на официальном сайте уполномоченного органа в сети «Интернет».</w:t>
      </w:r>
    </w:p>
    <w:p>
      <w:pPr>
        <w:pStyle w:val="ListParagraphce1fd3f6-d7f7-4359-a422-aeb1142ff497"/>
        <w:widowControl/>
        <w:tabs>
          <w:tab w:val="clear" w:pos="708"/>
          <w:tab w:val="left" w:pos="284" w:leader="none"/>
          <w:tab w:val="left" w:pos="1134" w:leader="none"/>
        </w:tabs>
        <w:suppressAutoHyphens w:val="true"/>
        <w:bidi w:val="0"/>
        <w:spacing w:lineRule="auto" w:line="240"/>
        <w:ind w:firstLine="851" w:left="0" w:right="-1"/>
        <w:jc w:val="both"/>
        <w:rPr>
          <w:rFonts w:ascii="XO Thames" w:hAnsi="XO Thames" w:eastAsia="Times New Roman" w:cs="Times New Roman"/>
          <w:color w:val="000000"/>
          <w:kern w:val="0"/>
          <w:sz w:val="28"/>
          <w:szCs w:val="28"/>
          <w:lang w:val="ru-RU" w:eastAsia="ru-RU" w:bidi="ar-SA"/>
        </w:rPr>
      </w:pPr>
      <w:r>
        <w:rPr>
          <w:rFonts w:eastAsia="Times New Roman" w:cs="Times New Roman" w:ascii="XO Thames" w:hAnsi="XO Thames"/>
          <w:color w:val="000000"/>
          <w:kern w:val="0"/>
          <w:sz w:val="28"/>
          <w:szCs w:val="28"/>
          <w:lang w:val="ru-RU" w:eastAsia="ru-RU" w:bidi="ar-SA"/>
        </w:rPr>
      </w:r>
    </w:p>
    <w:p>
      <w:pPr>
        <w:pStyle w:val="Normal98a0245a-fcd7-4c61-9d59-4ce3414be7df"/>
        <w:tabs>
          <w:tab w:val="clear" w:pos="708"/>
          <w:tab w:val="left" w:pos="284" w:leader="none"/>
          <w:tab w:val="left" w:pos="1134" w:leader="none"/>
        </w:tabs>
        <w:spacing w:before="0" w:after="0"/>
        <w:ind w:right="-1"/>
        <w:contextualSpacing/>
        <w:jc w:val="center"/>
        <w:rPr>
          <w:rFonts w:ascii="XO Thames" w:hAnsi="XO Thames"/>
          <w:sz w:val="28"/>
          <w:szCs w:val="28"/>
        </w:rPr>
      </w:pPr>
      <w:r>
        <w:rPr>
          <w:rFonts w:ascii="XO Thames" w:hAnsi="XO Thames"/>
          <w:b/>
          <w:sz w:val="28"/>
          <w:szCs w:val="28"/>
        </w:rPr>
        <w:t>Показатели доступности и качества Услуги</w:t>
      </w:r>
    </w:p>
    <w:p>
      <w:pPr>
        <w:pStyle w:val="Normal98a0245a-fcd7-4c61-9d59-4ce3414be7df"/>
        <w:tabs>
          <w:tab w:val="clear" w:pos="708"/>
          <w:tab w:val="left" w:pos="284" w:leader="none"/>
          <w:tab w:val="left" w:pos="1134" w:leader="none"/>
        </w:tabs>
        <w:spacing w:before="0" w:after="0"/>
        <w:ind w:right="-1"/>
        <w:contextualSpacing/>
        <w:jc w:val="center"/>
        <w:rPr>
          <w:rFonts w:ascii="XO Thames" w:hAnsi="XO Thames"/>
          <w:b/>
          <w:sz w:val="28"/>
          <w:szCs w:val="28"/>
        </w:rPr>
      </w:pPr>
      <w:r>
        <w:rPr>
          <w:rFonts w:ascii="XO Thames" w:hAnsi="XO Thames"/>
          <w:b/>
          <w:sz w:val="28"/>
          <w:szCs w:val="28"/>
        </w:rPr>
      </w:r>
    </w:p>
    <w:p>
      <w:pPr>
        <w:pStyle w:val="ListParagraphce1fd3f6-d7f7-4359-a422-aeb1142ff497"/>
        <w:widowControl/>
        <w:numPr>
          <w:ilvl w:val="0"/>
          <w:numId w:val="0"/>
        </w:numPr>
        <w:tabs>
          <w:tab w:val="clear" w:pos="708"/>
          <w:tab w:val="left" w:pos="284" w:leader="none"/>
          <w:tab w:val="left" w:pos="1134" w:leader="none"/>
        </w:tabs>
        <w:suppressAutoHyphens w:val="true"/>
        <w:bidi w:val="0"/>
        <w:spacing w:lineRule="auto" w:line="240" w:before="0" w:after="0"/>
        <w:ind w:firstLine="907" w:left="0" w:right="0"/>
        <w:contextualSpacing/>
        <w:jc w:val="both"/>
        <w:rPr>
          <w:rFonts w:ascii="XO Thames" w:hAnsi="XO Thames"/>
          <w:sz w:val="28"/>
          <w:szCs w:val="28"/>
        </w:rPr>
      </w:pPr>
      <w:r>
        <w:rPr>
          <w:rFonts w:ascii="XO Thames" w:hAnsi="XO Thames"/>
          <w:color w:val="000000"/>
          <w:sz w:val="28"/>
          <w:szCs w:val="28"/>
        </w:rPr>
        <w:t>16.</w:t>
      </w:r>
      <w:r>
        <w:rPr>
          <w:rFonts w:ascii="XO Thames" w:hAnsi="XO Thames"/>
          <w:color w:val="FF0000"/>
          <w:sz w:val="28"/>
          <w:szCs w:val="28"/>
        </w:rPr>
        <w:t xml:space="preserve"> </w:t>
      </w:r>
      <w:r>
        <w:rPr>
          <w:rFonts w:ascii="XO Thames" w:hAnsi="XO Thames"/>
          <w:color w:val="000000"/>
          <w:sz w:val="28"/>
          <w:szCs w:val="28"/>
        </w:rPr>
        <w:t xml:space="preserve">Показатели доступности и качества Услуги размещены на официальном сайте </w:t>
      </w:r>
      <w:r>
        <w:rPr>
          <w:rFonts w:ascii="XO Thames" w:hAnsi="XO Thames"/>
          <w:color w:val="000000"/>
          <w:sz w:val="28"/>
          <w:szCs w:val="28"/>
          <w:shd w:fill="auto" w:val="clear"/>
        </w:rPr>
        <w:t xml:space="preserve">уполномоченного органа, </w:t>
      </w:r>
      <w:r>
        <w:rPr>
          <w:rFonts w:ascii="XO Thames" w:hAnsi="XO Thames"/>
          <w:color w:val="000000"/>
          <w:sz w:val="28"/>
          <w:szCs w:val="28"/>
        </w:rPr>
        <w:t>в сети «Интернет», а также на едином портале.</w:t>
      </w:r>
    </w:p>
    <w:p>
      <w:pPr>
        <w:pStyle w:val="ListParagraphce1fd3f6-d7f7-4359-a422-aeb1142ff497"/>
        <w:tabs>
          <w:tab w:val="clear" w:pos="708"/>
          <w:tab w:val="left" w:pos="284" w:leader="none"/>
          <w:tab w:val="left" w:pos="1134" w:leader="none"/>
        </w:tabs>
        <w:ind w:firstLine="851" w:left="0" w:right="-1"/>
        <w:jc w:val="both"/>
        <w:rPr>
          <w:rFonts w:ascii="XO Thames" w:hAnsi="XO Thames"/>
          <w:color w:val="000000"/>
          <w:sz w:val="28"/>
          <w:szCs w:val="28"/>
        </w:rPr>
      </w:pPr>
      <w:r>
        <w:rPr>
          <w:rFonts w:ascii="XO Thames" w:hAnsi="XO Thames"/>
          <w:color w:val="000000"/>
          <w:sz w:val="28"/>
          <w:szCs w:val="28"/>
        </w:rPr>
      </w:r>
    </w:p>
    <w:p>
      <w:pPr>
        <w:pStyle w:val="Normal98a0245a-fcd7-4c61-9d59-4ce3414be7df"/>
        <w:tabs>
          <w:tab w:val="clear" w:pos="708"/>
          <w:tab w:val="left" w:pos="284" w:leader="none"/>
          <w:tab w:val="left" w:pos="1134" w:leader="none"/>
        </w:tabs>
        <w:spacing w:before="0" w:after="0"/>
        <w:ind w:right="-1"/>
        <w:contextualSpacing/>
        <w:jc w:val="center"/>
        <w:rPr>
          <w:rFonts w:ascii="XO Thames" w:hAnsi="XO Thames"/>
          <w:sz w:val="28"/>
          <w:szCs w:val="28"/>
        </w:rPr>
      </w:pPr>
      <w:r>
        <w:rPr>
          <w:rFonts w:ascii="XO Thames" w:hAnsi="XO Thames"/>
          <w:b/>
          <w:color w:val="000000"/>
          <w:sz w:val="28"/>
          <w:szCs w:val="28"/>
        </w:rPr>
        <w:t>Иные требования к предоставлению Услуги</w:t>
      </w:r>
    </w:p>
    <w:p>
      <w:pPr>
        <w:pStyle w:val="Normal98a0245a-fcd7-4c61-9d59-4ce3414be7df"/>
        <w:tabs>
          <w:tab w:val="clear" w:pos="708"/>
          <w:tab w:val="left" w:pos="284" w:leader="none"/>
          <w:tab w:val="left" w:pos="1134" w:leader="none"/>
        </w:tabs>
        <w:spacing w:before="0" w:after="0"/>
        <w:ind w:right="-1"/>
        <w:contextualSpacing/>
        <w:jc w:val="center"/>
        <w:rPr>
          <w:rFonts w:ascii="XO Thames" w:hAnsi="XO Thames"/>
          <w:b/>
          <w:color w:val="000000"/>
          <w:sz w:val="28"/>
          <w:szCs w:val="28"/>
        </w:rPr>
      </w:pPr>
      <w:r>
        <w:rPr>
          <w:rFonts w:ascii="XO Thames" w:hAnsi="XO Thames"/>
          <w:b/>
          <w:color w:val="000000"/>
          <w:sz w:val="28"/>
          <w:szCs w:val="28"/>
        </w:rPr>
      </w:r>
    </w:p>
    <w:p>
      <w:pPr>
        <w:pStyle w:val="Normal98a0245a-fcd7-4c61-9d59-4ce3414be7df"/>
        <w:widowControl/>
        <w:numPr>
          <w:ilvl w:val="0"/>
          <w:numId w:val="0"/>
        </w:numPr>
        <w:tabs>
          <w:tab w:val="clear" w:pos="708"/>
          <w:tab w:val="left" w:pos="284" w:leader="none"/>
          <w:tab w:val="left" w:pos="1134" w:leader="none"/>
        </w:tabs>
        <w:suppressAutoHyphens w:val="true"/>
        <w:bidi w:val="0"/>
        <w:spacing w:lineRule="auto" w:line="240" w:before="0" w:after="0"/>
        <w:ind w:firstLine="907" w:left="0" w:right="0"/>
        <w:contextualSpacing/>
        <w:jc w:val="both"/>
        <w:rPr>
          <w:rFonts w:ascii="XO Thames" w:hAnsi="XO Thames"/>
          <w:sz w:val="28"/>
          <w:szCs w:val="28"/>
        </w:rPr>
      </w:pPr>
      <w:r>
        <w:rPr>
          <w:rFonts w:ascii="XO Thames" w:hAnsi="XO Thames"/>
          <w:sz w:val="28"/>
          <w:szCs w:val="28"/>
        </w:rPr>
        <w:t>17. Услуги, которые являются необходимыми и обязательными для предоставления Услуги, законодательством Российской Федерации не предусмотрены.</w:t>
      </w:r>
    </w:p>
    <w:p>
      <w:pPr>
        <w:pStyle w:val="Normal"/>
        <w:widowControl/>
        <w:numPr>
          <w:ilvl w:val="0"/>
          <w:numId w:val="0"/>
        </w:numPr>
        <w:tabs>
          <w:tab w:val="clear" w:pos="708"/>
          <w:tab w:val="left" w:pos="284" w:leader="none"/>
          <w:tab w:val="left" w:pos="1134" w:leader="none"/>
        </w:tabs>
        <w:suppressAutoHyphens w:val="true"/>
        <w:bidi w:val="0"/>
        <w:spacing w:lineRule="auto" w:line="240" w:before="0" w:after="0"/>
        <w:ind w:firstLine="907" w:left="0" w:right="0"/>
        <w:contextualSpacing/>
        <w:jc w:val="both"/>
        <w:rPr>
          <w:rFonts w:ascii="XO Thames" w:hAnsi="XO Thames"/>
          <w:sz w:val="28"/>
          <w:szCs w:val="28"/>
        </w:rPr>
      </w:pPr>
      <w:r>
        <w:rPr>
          <w:rFonts w:ascii="XO Thames" w:hAnsi="XO Thames"/>
          <w:color w:val="000000"/>
          <w:sz w:val="28"/>
          <w:szCs w:val="28"/>
        </w:rPr>
        <w:t>18. Информационные системы, используемые для предоставления Услуги:</w:t>
      </w:r>
    </w:p>
    <w:p>
      <w:pPr>
        <w:pStyle w:val="ListParagraphce1fd3f6-d7f7-4359-a422-aeb1142ff497"/>
        <w:widowControl/>
        <w:numPr>
          <w:ilvl w:val="0"/>
          <w:numId w:val="0"/>
        </w:numPr>
        <w:tabs>
          <w:tab w:val="clear" w:pos="708"/>
          <w:tab w:val="left" w:pos="284" w:leader="none"/>
          <w:tab w:val="left" w:pos="1134" w:leader="none"/>
        </w:tabs>
        <w:suppressAutoHyphens w:val="true"/>
        <w:bidi w:val="0"/>
        <w:spacing w:lineRule="auto" w:line="240" w:before="0" w:after="0"/>
        <w:ind w:firstLine="907" w:left="0" w:right="0"/>
        <w:contextualSpacing/>
        <w:jc w:val="both"/>
        <w:rPr>
          <w:rFonts w:ascii="XO Thames" w:hAnsi="XO Thames"/>
          <w:sz w:val="28"/>
          <w:szCs w:val="28"/>
        </w:rPr>
      </w:pPr>
      <w:r>
        <w:rPr>
          <w:rFonts w:ascii="XO Thames" w:hAnsi="XO Thames"/>
          <w:color w:val="000000"/>
          <w:sz w:val="28"/>
          <w:szCs w:val="28"/>
          <w:lang w:val="en-US"/>
        </w:rPr>
        <w:t xml:space="preserve">а) региональный портал </w:t>
      </w:r>
      <w:r>
        <w:rPr>
          <w:rFonts w:eastAsia="Times New Roman" w:cs="Times New Roman" w:ascii="XO Thames" w:hAnsi="XO Thames"/>
          <w:color w:val="000000"/>
          <w:kern w:val="0"/>
          <w:sz w:val="28"/>
          <w:szCs w:val="28"/>
          <w:lang w:val="ru-RU" w:eastAsia="ru-RU" w:bidi="ar-SA"/>
        </w:rPr>
        <w:t>(при наличии технической возможности);</w:t>
      </w:r>
    </w:p>
    <w:p>
      <w:pPr>
        <w:pStyle w:val="ListParagraphce1fd3f6-d7f7-4359-a422-aeb1142ff497"/>
        <w:widowControl/>
        <w:numPr>
          <w:ilvl w:val="0"/>
          <w:numId w:val="0"/>
        </w:numPr>
        <w:tabs>
          <w:tab w:val="clear" w:pos="708"/>
          <w:tab w:val="left" w:pos="284" w:leader="none"/>
          <w:tab w:val="left" w:pos="1134" w:leader="none"/>
        </w:tabs>
        <w:suppressAutoHyphens w:val="true"/>
        <w:bidi w:val="0"/>
        <w:spacing w:lineRule="auto" w:line="240" w:before="0" w:after="0"/>
        <w:ind w:firstLine="907" w:left="0" w:right="0"/>
        <w:contextualSpacing/>
        <w:jc w:val="both"/>
        <w:rPr>
          <w:rFonts w:ascii="XO Thames" w:hAnsi="XO Thames"/>
          <w:sz w:val="28"/>
          <w:szCs w:val="28"/>
        </w:rPr>
      </w:pPr>
      <w:r>
        <w:rPr>
          <w:rFonts w:ascii="XO Thames" w:hAnsi="XO Thames"/>
          <w:sz w:val="28"/>
          <w:szCs w:val="28"/>
          <w:lang w:val="en-US"/>
        </w:rPr>
        <w:t xml:space="preserve">б) </w:t>
      </w:r>
      <w:r>
        <w:rPr>
          <w:rFonts w:ascii="XO Thames" w:hAnsi="XO Thames"/>
          <w:sz w:val="28"/>
          <w:szCs w:val="28"/>
        </w:rPr>
        <w:t>СМЭВ;</w:t>
      </w:r>
    </w:p>
    <w:p>
      <w:pPr>
        <w:pStyle w:val="ListParagraphce1fd3f6-d7f7-4359-a422-aeb1142ff497"/>
        <w:widowControl/>
        <w:numPr>
          <w:ilvl w:val="0"/>
          <w:numId w:val="0"/>
        </w:numPr>
        <w:tabs>
          <w:tab w:val="clear" w:pos="708"/>
          <w:tab w:val="left" w:pos="284" w:leader="none"/>
          <w:tab w:val="left" w:pos="960" w:leader="none"/>
          <w:tab w:val="left" w:pos="1134" w:leader="none"/>
        </w:tabs>
        <w:suppressAutoHyphens w:val="true"/>
        <w:bidi w:val="0"/>
        <w:spacing w:lineRule="auto" w:line="240" w:before="0" w:after="0"/>
        <w:ind w:firstLine="907" w:left="0" w:right="0"/>
        <w:contextualSpacing/>
        <w:jc w:val="both"/>
        <w:rPr>
          <w:rFonts w:ascii="XO Thames" w:hAnsi="XO Thames"/>
          <w:sz w:val="28"/>
          <w:szCs w:val="28"/>
        </w:rPr>
      </w:pPr>
      <w:r>
        <w:rPr>
          <w:rFonts w:eastAsia="Times New Roman" w:cs="Times New Roman" w:ascii="XO Thames" w:hAnsi="XO Thames"/>
          <w:color w:val="000000"/>
          <w:kern w:val="0"/>
          <w:sz w:val="28"/>
          <w:szCs w:val="28"/>
          <w:lang w:val="ru-RU" w:eastAsia="ru-RU" w:bidi="ar-SA"/>
        </w:rPr>
        <w:t>в) ведомственная информационная система «Адресная социальная помощь».</w:t>
      </w:r>
    </w:p>
    <w:p>
      <w:pPr>
        <w:pStyle w:val="ListParagraphce1fd3f6-d7f7-4359-a422-aeb1142ff497"/>
        <w:widowControl/>
        <w:numPr>
          <w:ilvl w:val="0"/>
          <w:numId w:val="0"/>
        </w:numPr>
        <w:tabs>
          <w:tab w:val="clear" w:pos="708"/>
          <w:tab w:val="left" w:pos="284" w:leader="none"/>
          <w:tab w:val="left" w:pos="1134" w:leader="none"/>
        </w:tabs>
        <w:suppressAutoHyphens w:val="true"/>
        <w:bidi w:val="0"/>
        <w:spacing w:lineRule="auto" w:line="240" w:before="0" w:after="0"/>
        <w:ind w:firstLine="907" w:left="0" w:right="0"/>
        <w:contextualSpacing/>
        <w:jc w:val="both"/>
        <w:rPr>
          <w:rFonts w:ascii="XO Thames" w:hAnsi="XO Thames"/>
          <w:sz w:val="28"/>
          <w:szCs w:val="28"/>
        </w:rPr>
      </w:pPr>
      <w:r>
        <w:rPr>
          <w:rFonts w:ascii="XO Thames" w:hAnsi="XO Thames"/>
          <w:color w:val="000000"/>
          <w:sz w:val="28"/>
          <w:szCs w:val="28"/>
          <w:shd w:fill="auto" w:val="clear"/>
        </w:rPr>
        <w:t xml:space="preserve">19. </w:t>
      </w:r>
      <w:r>
        <w:rPr>
          <w:rFonts w:ascii="XO Thames" w:hAnsi="XO Thames"/>
          <w:b w:val="false"/>
          <w:color w:val="000000"/>
          <w:sz w:val="28"/>
          <w:szCs w:val="28"/>
          <w:shd w:fill="auto" w:val="clear"/>
        </w:rPr>
        <w:t>Невозможность предоставления законному представителю несовершеннолетнего, не являющемуся заявителем, результата предоставления Услуги в отношении несовершеннолетнего, оформленного в форме документа на бумажном носителе в случае, если заявитель в момент подачи заявления выразил письменно желание получить запрашиваемый результат предоставления Услуги в отношении несовершеннолетнего лично, обусловлено тем, что заявителем является только совершеннолетний гражданин.</w:t>
      </w:r>
    </w:p>
    <w:p>
      <w:pPr>
        <w:pStyle w:val="ListParagraphce1fd3f6-d7f7-4359-a422-aeb1142ff497"/>
        <w:widowControl/>
        <w:numPr>
          <w:ilvl w:val="0"/>
          <w:numId w:val="0"/>
        </w:numPr>
        <w:tabs>
          <w:tab w:val="clear" w:pos="708"/>
          <w:tab w:val="left" w:pos="284" w:leader="none"/>
          <w:tab w:val="left" w:pos="1134" w:leader="none"/>
        </w:tabs>
        <w:suppressAutoHyphens w:val="true"/>
        <w:bidi w:val="0"/>
        <w:spacing w:lineRule="auto" w:line="240"/>
        <w:ind w:firstLine="907" w:left="0" w:right="0"/>
        <w:jc w:val="both"/>
        <w:rPr>
          <w:rFonts w:ascii="XO Thames" w:hAnsi="XO Thames"/>
          <w:sz w:val="28"/>
          <w:szCs w:val="28"/>
        </w:rPr>
      </w:pPr>
      <w:r>
        <w:rPr>
          <w:rFonts w:eastAsia="Times New Roman" w:cs="Times New Roman" w:ascii="XO Thames" w:hAnsi="XO Thames"/>
          <w:b w:val="false"/>
          <w:color w:val="000000"/>
          <w:kern w:val="0"/>
          <w:sz w:val="28"/>
          <w:szCs w:val="28"/>
          <w:shd w:fill="auto" w:val="clear"/>
          <w:lang w:val="ru-RU" w:eastAsia="ru-RU" w:bidi="ar-SA"/>
        </w:rPr>
        <w:t>20. Порядок предоставления результата Услуги в отношении несовершеннолетнего, оформленного в форме документа на бумажном носителе, в том числе способы и сроки их предоставления законному представителю несовершеннолетнего, не являющемуся заявителем, не предусмотрен, поскольку Услуга предоставляется только совершеннолетним гражданам.</w:t>
      </w:r>
    </w:p>
    <w:p>
      <w:pPr>
        <w:pStyle w:val="ListParagraphce1fd3f6-d7f7-4359-a422-aeb1142ff497"/>
        <w:widowControl/>
        <w:numPr>
          <w:ilvl w:val="0"/>
          <w:numId w:val="0"/>
        </w:numPr>
        <w:tabs>
          <w:tab w:val="clear" w:pos="708"/>
          <w:tab w:val="left" w:pos="284" w:leader="none"/>
          <w:tab w:val="left" w:pos="1134" w:leader="none"/>
        </w:tabs>
        <w:suppressAutoHyphens w:val="true"/>
        <w:bidi w:val="0"/>
        <w:spacing w:lineRule="auto" w:line="240"/>
        <w:ind w:firstLine="907" w:left="0" w:right="0"/>
        <w:jc w:val="both"/>
        <w:rPr>
          <w:rFonts w:ascii="XO Thames" w:hAnsi="XO Thames"/>
          <w:sz w:val="28"/>
          <w:szCs w:val="28"/>
        </w:rPr>
      </w:pPr>
      <w:r>
        <w:rPr>
          <w:rFonts w:eastAsia="Times New Roman" w:cs="Times New Roman" w:ascii="XO Thames" w:hAnsi="XO Thames"/>
          <w:b w:val="false"/>
          <w:color w:val="000000"/>
          <w:kern w:val="0"/>
          <w:sz w:val="28"/>
          <w:szCs w:val="28"/>
          <w:shd w:fill="auto" w:val="clear"/>
          <w:lang w:val="ru-RU" w:eastAsia="ru-RU" w:bidi="ar-SA"/>
        </w:rPr>
        <w:t xml:space="preserve">21. Предоставление Услуги в МФЦ осуществляется при наличии заключенного соглашения о взаимодействии с МФЦ. Принятие МФЦ решения об отказе в приеме запроса и документов и (или) информации, необходимых для предоставления Услуги, законодательством не предусмотрено. </w:t>
      </w:r>
    </w:p>
    <w:p>
      <w:pPr>
        <w:pStyle w:val="ListParagraphce1fd3f6-d7f7-4359-a422-aeb1142ff497"/>
        <w:widowControl/>
        <w:numPr>
          <w:ilvl w:val="0"/>
          <w:numId w:val="0"/>
        </w:numPr>
        <w:tabs>
          <w:tab w:val="clear" w:pos="708"/>
          <w:tab w:val="left" w:pos="284" w:leader="none"/>
          <w:tab w:val="left" w:pos="1134" w:leader="none"/>
        </w:tabs>
        <w:suppressAutoHyphens w:val="true"/>
        <w:bidi w:val="0"/>
        <w:spacing w:lineRule="auto" w:line="240" w:before="0" w:after="0"/>
        <w:ind w:firstLine="907" w:left="0" w:right="0"/>
        <w:contextualSpacing/>
        <w:jc w:val="both"/>
        <w:rPr>
          <w:rFonts w:ascii="XO Thames" w:hAnsi="XO Thames"/>
          <w:sz w:val="28"/>
          <w:szCs w:val="28"/>
        </w:rPr>
      </w:pPr>
      <w:r>
        <w:rPr>
          <w:rFonts w:ascii="XO Thames" w:hAnsi="XO Thames"/>
          <w:color w:val="000000"/>
          <w:sz w:val="28"/>
          <w:szCs w:val="28"/>
          <w:shd w:fill="auto" w:val="clear"/>
        </w:rPr>
        <w:t xml:space="preserve">22. </w:t>
      </w:r>
      <w:r>
        <w:rPr>
          <w:rFonts w:eastAsia="Times New Roman" w:cs="Times New Roman" w:ascii="XO Thames" w:hAnsi="XO Thames"/>
          <w:color w:val="000000"/>
          <w:kern w:val="0"/>
          <w:sz w:val="28"/>
          <w:szCs w:val="28"/>
          <w:shd w:fill="auto" w:val="clear"/>
          <w:lang w:val="ru-RU" w:eastAsia="ru-RU" w:bidi="ar-SA"/>
        </w:rPr>
        <w:t xml:space="preserve">МФЦ осуществляет выдачу заявителю результата предоставления Услуги, включая выдачу документов на бумажном носителе, подтверждающих содержание электронных документов, направленных в МФЦ по результатам предоставления Услуги. </w:t>
      </w:r>
    </w:p>
    <w:p>
      <w:pPr>
        <w:pStyle w:val="ListParagraphce1fd3f6-d7f7-4359-a422-aeb1142ff497"/>
        <w:widowControl/>
        <w:numPr>
          <w:ilvl w:val="0"/>
          <w:numId w:val="0"/>
        </w:numPr>
        <w:tabs>
          <w:tab w:val="clear" w:pos="708"/>
          <w:tab w:val="left" w:pos="284" w:leader="none"/>
          <w:tab w:val="left" w:pos="1134" w:leader="none"/>
        </w:tabs>
        <w:suppressAutoHyphens w:val="true"/>
        <w:bidi w:val="0"/>
        <w:spacing w:lineRule="auto" w:line="240" w:before="0" w:after="0"/>
        <w:ind w:firstLine="4592" w:left="0" w:right="0"/>
        <w:contextualSpacing/>
        <w:jc w:val="both"/>
        <w:rPr>
          <w:rFonts w:ascii="XO Thames" w:hAnsi="XO Thames"/>
          <w:sz w:val="28"/>
          <w:szCs w:val="28"/>
        </w:rPr>
      </w:pPr>
      <w:r>
        <w:rPr>
          <w:rFonts w:ascii="XO Thames" w:hAnsi="XO Thames"/>
          <w:sz w:val="28"/>
          <w:szCs w:val="28"/>
        </w:rPr>
      </w:r>
    </w:p>
    <w:p>
      <w:pPr>
        <w:pStyle w:val="Normal98a0245a-fcd7-4c61-9d59-4ce3414be7df"/>
        <w:tabs>
          <w:tab w:val="clear" w:pos="708"/>
          <w:tab w:val="left" w:pos="284" w:leader="none"/>
          <w:tab w:val="left" w:pos="1134" w:leader="none"/>
        </w:tabs>
        <w:spacing w:before="0" w:after="0"/>
        <w:ind w:right="-1"/>
        <w:contextualSpacing/>
        <w:jc w:val="center"/>
        <w:rPr>
          <w:rFonts w:ascii="XO Thames" w:hAnsi="XO Thames"/>
          <w:sz w:val="28"/>
          <w:szCs w:val="28"/>
        </w:rPr>
      </w:pPr>
      <w:r>
        <w:rPr>
          <w:rFonts w:ascii="XO Thames" w:hAnsi="XO Thames"/>
          <w:b/>
          <w:color w:val="000000"/>
          <w:sz w:val="28"/>
          <w:szCs w:val="28"/>
        </w:rPr>
        <w:t xml:space="preserve">Исчерпывающий перечень документов, </w:t>
      </w:r>
      <w:sdt>
        <w:sdtPr>
          <w:tag w:val="goog_rdk_26"/>
          <w:id w:val="-667085156"/>
        </w:sdtPr>
        <w:sdtContent>
          <w:r>
            <w:rPr>
              <w:rFonts w:ascii="XO Thames" w:hAnsi="XO Thames"/>
              <w:b/>
              <w:color w:val="000000"/>
              <w:sz w:val="28"/>
              <w:szCs w:val="28"/>
            </w:rPr>
          </w:r>
          <w:r>
            <w:rPr>
              <w:rFonts w:ascii="XO Thames" w:hAnsi="XO Thames"/>
              <w:b/>
              <w:color w:val="000000"/>
              <w:sz w:val="28"/>
              <w:szCs w:val="28"/>
            </w:rPr>
          </w:r>
        </w:sdtContent>
      </w:sdt>
      <w:sdt>
        <w:sdtPr>
          <w:tag w:val="goog_rdk_27"/>
          <w:id w:val="-1507136934"/>
        </w:sdtPr>
        <w:sdtContent>
          <w:r>
            <w:rPr>
              <w:rFonts w:ascii="XO Thames" w:hAnsi="XO Thames"/>
              <w:b/>
              <w:color w:val="000000"/>
              <w:sz w:val="28"/>
              <w:szCs w:val="28"/>
            </w:rPr>
          </w:r>
          <w:r>
            <w:rPr>
              <w:rFonts w:ascii="XO Thames" w:hAnsi="XO Thames"/>
              <w:b/>
              <w:color w:val="000000"/>
              <w:sz w:val="28"/>
              <w:szCs w:val="28"/>
            </w:rPr>
          </w:r>
        </w:sdtContent>
      </w:sdt>
      <w:sdt>
        <w:sdtPr>
          <w:tag w:val="goog_rdk_28"/>
          <w:id w:val="-51779007"/>
        </w:sdtPr>
        <w:sdtContent>
          <w:r>
            <w:rPr>
              <w:rFonts w:ascii="XO Thames" w:hAnsi="XO Thames"/>
              <w:b/>
              <w:color w:val="000000"/>
              <w:sz w:val="28"/>
              <w:szCs w:val="28"/>
            </w:rPr>
          </w:r>
          <w:r>
            <w:rPr>
              <w:rFonts w:ascii="XO Thames" w:hAnsi="XO Thames"/>
              <w:b/>
              <w:color w:val="000000"/>
              <w:sz w:val="28"/>
              <w:szCs w:val="28"/>
            </w:rPr>
          </w:r>
        </w:sdtContent>
      </w:sdt>
      <w:sdt>
        <w:sdtPr>
          <w:tag w:val="goog_rdk_29"/>
          <w:id w:val="702297071"/>
        </w:sdtPr>
        <w:sdtContent>
          <w:r>
            <w:rPr>
              <w:rFonts w:ascii="XO Thames" w:hAnsi="XO Thames"/>
              <w:b/>
              <w:color w:val="000000"/>
              <w:sz w:val="28"/>
              <w:szCs w:val="28"/>
            </w:rPr>
          </w:r>
          <w:r>
            <w:rPr>
              <w:rFonts w:ascii="XO Thames" w:hAnsi="XO Thames"/>
              <w:b/>
              <w:color w:val="000000"/>
              <w:sz w:val="28"/>
              <w:szCs w:val="28"/>
            </w:rPr>
          </w:r>
        </w:sdtContent>
      </w:sdt>
      <w:sdt>
        <w:sdtPr>
          <w:tag w:val="goog_rdk_30"/>
          <w:id w:val="-1312707403"/>
        </w:sdtPr>
        <w:sdtContent>
          <w:r>
            <w:rPr>
              <w:rFonts w:ascii="XO Thames" w:hAnsi="XO Thames"/>
              <w:b/>
              <w:color w:val="000000"/>
              <w:sz w:val="28"/>
              <w:szCs w:val="28"/>
            </w:rPr>
          </w:r>
          <w:r>
            <w:rPr>
              <w:rFonts w:ascii="XO Thames" w:hAnsi="XO Thames"/>
              <w:b/>
              <w:color w:val="000000"/>
              <w:sz w:val="28"/>
              <w:szCs w:val="28"/>
            </w:rPr>
          </w:r>
        </w:sdtContent>
      </w:sdt>
      <w:r>
        <w:rPr>
          <w:rFonts w:ascii="XO Thames" w:hAnsi="XO Thames"/>
          <w:b/>
          <w:color w:val="000000"/>
          <w:sz w:val="28"/>
          <w:szCs w:val="28"/>
        </w:rPr>
        <w:t>необходимых для предоставления Услуги</w:t>
      </w:r>
    </w:p>
    <w:p>
      <w:pPr>
        <w:pStyle w:val="Normal98a0245a-fcd7-4c61-9d59-4ce3414be7df"/>
        <w:tabs>
          <w:tab w:val="clear" w:pos="708"/>
          <w:tab w:val="left" w:pos="284" w:leader="none"/>
          <w:tab w:val="left" w:pos="1134" w:leader="none"/>
        </w:tabs>
        <w:spacing w:before="0" w:after="0"/>
        <w:ind w:right="-1"/>
        <w:contextualSpacing/>
        <w:jc w:val="center"/>
        <w:rPr>
          <w:rFonts w:ascii="XO Thames" w:hAnsi="XO Thames"/>
          <w:b/>
          <w:color w:val="000000"/>
          <w:sz w:val="28"/>
          <w:szCs w:val="28"/>
        </w:rPr>
      </w:pPr>
      <w:r>
        <w:rPr>
          <w:rFonts w:ascii="XO Thames" w:hAnsi="XO Thames"/>
          <w:b/>
          <w:color w:val="000000"/>
          <w:sz w:val="28"/>
          <w:szCs w:val="28"/>
        </w:rPr>
      </w:r>
    </w:p>
    <w:p>
      <w:pPr>
        <w:pStyle w:val="ListParagraphce1fd3f6-d7f7-4359-a422-aeb1142ff497"/>
        <w:widowControl/>
        <w:numPr>
          <w:ilvl w:val="0"/>
          <w:numId w:val="0"/>
        </w:numPr>
        <w:tabs>
          <w:tab w:val="clear" w:pos="708"/>
          <w:tab w:val="left" w:pos="284" w:leader="none"/>
          <w:tab w:val="left" w:pos="1134" w:leader="none"/>
        </w:tabs>
        <w:suppressAutoHyphens w:val="true"/>
        <w:bidi w:val="0"/>
        <w:spacing w:lineRule="auto" w:line="240" w:before="0" w:after="0"/>
        <w:ind w:firstLine="907" w:left="0" w:right="0"/>
        <w:contextualSpacing/>
        <w:jc w:val="both"/>
        <w:rPr>
          <w:rFonts w:ascii="XO Thames" w:hAnsi="XO Thames"/>
          <w:sz w:val="28"/>
          <w:szCs w:val="28"/>
        </w:rPr>
      </w:pPr>
      <w:r>
        <w:rPr>
          <w:rFonts w:ascii="XO Thames" w:hAnsi="XO Thames"/>
          <w:color w:val="000000"/>
          <w:sz w:val="28"/>
          <w:szCs w:val="28"/>
        </w:rPr>
        <w:t xml:space="preserve">23. В таблице № 3 приложения </w:t>
      </w:r>
      <w:r>
        <w:rPr>
          <w:rFonts w:ascii="XO Thames" w:hAnsi="XO Thames"/>
          <w:iCs/>
          <w:color w:val="000000"/>
          <w:sz w:val="28"/>
          <w:szCs w:val="28"/>
        </w:rPr>
        <w:t>№ 1</w:t>
      </w:r>
      <w:r>
        <w:rPr>
          <w:rFonts w:ascii="XO Thames" w:hAnsi="XO Thames"/>
          <w:color w:val="000000"/>
          <w:sz w:val="28"/>
          <w:szCs w:val="28"/>
        </w:rPr>
        <w:t xml:space="preserve"> к настоящему административному регламенту приведен исчерпывающий перечень документов, необходимых для предоставления Услуги, с разделением на:</w:t>
      </w:r>
    </w:p>
    <w:p>
      <w:pPr>
        <w:pStyle w:val="ListParagraphce1fd3f6-d7f7-4359-a422-aeb1142ff497"/>
        <w:numPr>
          <w:ilvl w:val="0"/>
          <w:numId w:val="1"/>
        </w:numPr>
        <w:ind w:firstLine="851" w:left="0"/>
        <w:jc w:val="both"/>
        <w:rPr>
          <w:rFonts w:ascii="XO Thames" w:hAnsi="XO Thames"/>
          <w:sz w:val="28"/>
          <w:szCs w:val="28"/>
        </w:rPr>
      </w:pPr>
      <w:r>
        <w:rPr>
          <w:rFonts w:ascii="XO Thames" w:hAnsi="XO Thames"/>
          <w:color w:val="000000"/>
          <w:sz w:val="28"/>
          <w:szCs w:val="28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самостоятельно;</w:t>
      </w:r>
    </w:p>
    <w:p>
      <w:pPr>
        <w:pStyle w:val="ListParagraphce1fd3f6-d7f7-4359-a422-aeb1142ff497"/>
        <w:numPr>
          <w:ilvl w:val="0"/>
          <w:numId w:val="1"/>
        </w:numPr>
        <w:ind w:firstLine="851" w:left="0"/>
        <w:jc w:val="both"/>
        <w:rPr>
          <w:rFonts w:ascii="XO Thames" w:hAnsi="XO Thames"/>
          <w:sz w:val="28"/>
          <w:szCs w:val="28"/>
        </w:rPr>
      </w:pPr>
      <w:r>
        <w:rPr>
          <w:rFonts w:ascii="XO Thames" w:hAnsi="XO Thames"/>
          <w:color w:val="000000"/>
          <w:sz w:val="28"/>
          <w:szCs w:val="28"/>
        </w:rPr>
        <w:t xml:space="preserve"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взаимодействия. </w:t>
      </w:r>
    </w:p>
    <w:p>
      <w:pPr>
        <w:pStyle w:val="ListParagraphce1fd3f6-d7f7-4359-a422-aeb1142ff497"/>
        <w:widowControl/>
        <w:numPr>
          <w:ilvl w:val="0"/>
          <w:numId w:val="0"/>
        </w:numPr>
        <w:tabs>
          <w:tab w:val="clear" w:pos="708"/>
          <w:tab w:val="left" w:pos="284" w:leader="none"/>
          <w:tab w:val="left" w:pos="1134" w:leader="none"/>
        </w:tabs>
        <w:suppressAutoHyphens w:val="true"/>
        <w:bidi w:val="0"/>
        <w:spacing w:lineRule="auto" w:line="240" w:before="0" w:after="0"/>
        <w:ind w:firstLine="850" w:left="0" w:right="0"/>
        <w:contextualSpacing/>
        <w:jc w:val="both"/>
        <w:rPr>
          <w:rFonts w:ascii="XO Thames" w:hAnsi="XO Thames"/>
          <w:sz w:val="28"/>
          <w:szCs w:val="28"/>
        </w:rPr>
      </w:pPr>
      <w:r>
        <w:rPr>
          <w:rFonts w:eastAsia="Times New Roman" w:cs="Times New Roman" w:ascii="XO Thames" w:hAnsi="XO Thames"/>
          <w:color w:val="000000"/>
          <w:kern w:val="0"/>
          <w:sz w:val="28"/>
          <w:szCs w:val="28"/>
          <w:lang w:val="ru-RU" w:eastAsia="ru-RU" w:bidi="ar-SA"/>
        </w:rPr>
        <w:t xml:space="preserve">24. Сведения о форме заявления приведены в приложении № 2 к настоящему административному регламенту. </w:t>
      </w:r>
    </w:p>
    <w:p>
      <w:pPr>
        <w:pStyle w:val="ListParagraphce1fd3f6-d7f7-4359-a422-aeb1142ff497"/>
        <w:widowControl/>
        <w:numPr>
          <w:ilvl w:val="0"/>
          <w:numId w:val="0"/>
        </w:numPr>
        <w:tabs>
          <w:tab w:val="clear" w:pos="708"/>
          <w:tab w:val="left" w:pos="284" w:leader="none"/>
          <w:tab w:val="left" w:pos="1134" w:leader="none"/>
        </w:tabs>
        <w:suppressAutoHyphens w:val="true"/>
        <w:bidi w:val="0"/>
        <w:spacing w:lineRule="auto" w:line="240" w:before="0" w:after="0"/>
        <w:ind w:firstLine="850" w:left="0" w:right="0"/>
        <w:contextualSpacing/>
        <w:jc w:val="both"/>
        <w:rPr>
          <w:rFonts w:ascii="XO Thames" w:hAnsi="XO Thames"/>
          <w:sz w:val="28"/>
          <w:szCs w:val="28"/>
        </w:rPr>
      </w:pPr>
      <w:r>
        <w:rPr>
          <w:rFonts w:eastAsia="Times New Roman" w:cs="Times New Roman" w:ascii="XO Thames" w:hAnsi="XO Thames"/>
          <w:color w:val="000000"/>
          <w:kern w:val="0"/>
          <w:sz w:val="28"/>
          <w:szCs w:val="28"/>
          <w:lang w:val="ru-RU" w:eastAsia="ru-RU" w:bidi="ar-SA"/>
        </w:rPr>
        <w:t xml:space="preserve">25. </w:t>
      </w:r>
      <w:r>
        <w:rPr>
          <w:rFonts w:eastAsia="Times New Roman" w:cs="Times New Roman" w:ascii="XO Thames" w:hAnsi="XO Thames"/>
          <w:color w:val="000000"/>
          <w:kern w:val="0"/>
          <w:sz w:val="28"/>
          <w:szCs w:val="28"/>
          <w:shd w:fill="auto" w:val="clear"/>
          <w:lang w:val="ru-RU" w:eastAsia="ru-RU" w:bidi="ar-SA"/>
        </w:rPr>
        <w:t>Перечень способов подачи заявления о предоставлении Услуги и документов, необходимых для предоставления Услуги, приведен в таблице № 3 приложения №1.</w:t>
      </w:r>
    </w:p>
    <w:p>
      <w:pPr>
        <w:pStyle w:val="Normal98a0245a-fcd7-4c61-9d59-4ce3414be7df"/>
        <w:tabs>
          <w:tab w:val="clear" w:pos="708"/>
          <w:tab w:val="left" w:pos="284" w:leader="none"/>
          <w:tab w:val="left" w:pos="1134" w:leader="none"/>
        </w:tabs>
        <w:spacing w:before="0" w:after="0"/>
        <w:ind w:right="-1"/>
        <w:contextualSpacing/>
        <w:jc w:val="center"/>
        <w:rPr>
          <w:rFonts w:ascii="XO Thames" w:hAnsi="XO Thames"/>
          <w:b/>
          <w:color w:val="000000"/>
          <w:sz w:val="28"/>
          <w:szCs w:val="28"/>
        </w:rPr>
      </w:pPr>
      <w:r>
        <w:rPr>
          <w:rFonts w:ascii="XO Thames" w:hAnsi="XO Thames"/>
          <w:b/>
          <w:color w:val="000000"/>
          <w:sz w:val="28"/>
          <w:szCs w:val="28"/>
        </w:rPr>
      </w:r>
    </w:p>
    <w:p>
      <w:pPr>
        <w:pStyle w:val="Normal98a0245a-fcd7-4c61-9d59-4ce3414be7df"/>
        <w:tabs>
          <w:tab w:val="clear" w:pos="708"/>
          <w:tab w:val="left" w:pos="284" w:leader="none"/>
          <w:tab w:val="left" w:pos="1134" w:leader="none"/>
        </w:tabs>
        <w:spacing w:before="0" w:after="0"/>
        <w:ind w:right="-1"/>
        <w:contextualSpacing/>
        <w:jc w:val="center"/>
        <w:rPr>
          <w:rFonts w:ascii="XO Thames" w:hAnsi="XO Thames"/>
          <w:sz w:val="28"/>
          <w:szCs w:val="28"/>
        </w:rPr>
      </w:pPr>
      <w:r>
        <w:rPr>
          <w:rFonts w:ascii="XO Thames" w:hAnsi="XO Thames"/>
          <w:b/>
          <w:color w:val="000000"/>
          <w:sz w:val="28"/>
          <w:szCs w:val="28"/>
        </w:rPr>
        <w:t xml:space="preserve">Исчерпывающий </w:t>
      </w:r>
      <w:r>
        <w:rPr>
          <w:rFonts w:ascii="XO Thames" w:hAnsi="XO Thames"/>
          <w:b/>
          <w:iCs/>
          <w:color w:val="000000"/>
          <w:sz w:val="28"/>
          <w:szCs w:val="28"/>
        </w:rPr>
        <w:t>перечень</w:t>
      </w:r>
      <w:r>
        <w:rPr>
          <w:rFonts w:ascii="XO Thames" w:hAnsi="XO Thames"/>
          <w:b/>
          <w:color w:val="000000"/>
          <w:sz w:val="28"/>
          <w:szCs w:val="28"/>
        </w:rPr>
        <w:t xml:space="preserve"> оснований для отказа в приеме</w:t>
      </w:r>
      <w:r>
        <w:rPr>
          <w:rFonts w:ascii="XO Thames" w:hAnsi="XO Thames"/>
          <w:color w:val="000000"/>
          <w:sz w:val="28"/>
          <w:szCs w:val="28"/>
        </w:rPr>
        <w:br/>
      </w:r>
      <w:r>
        <w:rPr>
          <w:rFonts w:ascii="XO Thames" w:hAnsi="XO Thames"/>
          <w:b/>
          <w:color w:val="000000"/>
          <w:sz w:val="28"/>
          <w:szCs w:val="28"/>
        </w:rPr>
        <w:t>заявления и документов, необходимых для предоставления Услуги, и исчерпывающий перечень оснований для приостановления предоставления Услуги или для отказа в предоставлении Услуги</w:t>
      </w:r>
    </w:p>
    <w:p>
      <w:pPr>
        <w:pStyle w:val="Normal98a0245a-fcd7-4c61-9d59-4ce3414be7df"/>
        <w:tabs>
          <w:tab w:val="clear" w:pos="708"/>
          <w:tab w:val="left" w:pos="284" w:leader="none"/>
          <w:tab w:val="left" w:pos="1134" w:leader="none"/>
        </w:tabs>
        <w:spacing w:before="0" w:after="0"/>
        <w:ind w:right="-1"/>
        <w:contextualSpacing/>
        <w:jc w:val="center"/>
        <w:rPr>
          <w:rFonts w:ascii="XO Thames" w:hAnsi="XO Thames"/>
          <w:b/>
          <w:color w:val="000000"/>
          <w:sz w:val="28"/>
          <w:szCs w:val="28"/>
        </w:rPr>
      </w:pPr>
      <w:r>
        <w:rPr>
          <w:rFonts w:ascii="XO Thames" w:hAnsi="XO Thames"/>
          <w:b/>
          <w:color w:val="000000"/>
          <w:sz w:val="28"/>
          <w:szCs w:val="28"/>
        </w:rPr>
      </w:r>
    </w:p>
    <w:p>
      <w:pPr>
        <w:pStyle w:val="ListParagraphce1fd3f6-d7f7-4359-a422-aeb1142ff497"/>
        <w:widowControl/>
        <w:numPr>
          <w:ilvl w:val="0"/>
          <w:numId w:val="0"/>
        </w:numPr>
        <w:tabs>
          <w:tab w:val="clear" w:pos="708"/>
          <w:tab w:val="left" w:pos="284" w:leader="none"/>
          <w:tab w:val="left" w:pos="1134" w:leader="none"/>
        </w:tabs>
        <w:suppressAutoHyphens w:val="true"/>
        <w:bidi w:val="0"/>
        <w:spacing w:lineRule="auto" w:line="240" w:before="0" w:after="0"/>
        <w:ind w:firstLine="850" w:left="0" w:right="0"/>
        <w:contextualSpacing/>
        <w:jc w:val="both"/>
        <w:rPr>
          <w:rFonts w:ascii="XO Thames" w:hAnsi="XO Thames"/>
          <w:sz w:val="28"/>
          <w:szCs w:val="28"/>
        </w:rPr>
      </w:pPr>
      <w:r>
        <w:rPr>
          <w:rFonts w:ascii="XO Thames" w:hAnsi="XO Thames"/>
          <w:color w:val="000000"/>
          <w:sz w:val="28"/>
          <w:szCs w:val="28"/>
        </w:rPr>
        <w:t>26. Основания для отказа в приеме документов, необходимых для предоставления Услуги, нормативными правовыми актами не предусмотрены.</w:t>
      </w:r>
    </w:p>
    <w:p>
      <w:pPr>
        <w:pStyle w:val="ListParagraphce1fd3f6-d7f7-4359-a422-aeb1142ff497"/>
        <w:widowControl/>
        <w:numPr>
          <w:ilvl w:val="0"/>
          <w:numId w:val="0"/>
        </w:numPr>
        <w:tabs>
          <w:tab w:val="clear" w:pos="708"/>
          <w:tab w:val="left" w:pos="284" w:leader="none"/>
          <w:tab w:val="left" w:pos="1134" w:leader="none"/>
        </w:tabs>
        <w:suppressAutoHyphens w:val="true"/>
        <w:bidi w:val="0"/>
        <w:spacing w:lineRule="auto" w:line="240" w:before="0" w:after="0"/>
        <w:ind w:firstLine="850" w:left="0" w:right="0"/>
        <w:contextualSpacing/>
        <w:jc w:val="both"/>
        <w:rPr>
          <w:rFonts w:ascii="XO Thames" w:hAnsi="XO Thames"/>
          <w:sz w:val="28"/>
          <w:szCs w:val="28"/>
        </w:rPr>
      </w:pPr>
      <w:r>
        <w:rPr>
          <w:rFonts w:ascii="XO Thames" w:hAnsi="XO Thames"/>
          <w:color w:val="000000"/>
          <w:sz w:val="28"/>
          <w:szCs w:val="28"/>
        </w:rPr>
        <w:t xml:space="preserve">27. Основания </w:t>
      </w:r>
      <w:r>
        <w:rPr>
          <w:rFonts w:ascii="XO Thames" w:hAnsi="XO Thames"/>
          <w:color w:val="000000"/>
          <w:sz w:val="28"/>
          <w:szCs w:val="28"/>
          <w:lang w:val="en-US"/>
        </w:rPr>
        <w:t xml:space="preserve"> </w:t>
      </w:r>
      <w:r>
        <w:rPr>
          <w:rFonts w:ascii="XO Thames" w:hAnsi="XO Thames"/>
          <w:color w:val="000000"/>
          <w:sz w:val="28"/>
          <w:szCs w:val="28"/>
        </w:rPr>
        <w:t>для</w:t>
      </w:r>
      <w:r>
        <w:rPr>
          <w:rFonts w:ascii="XO Thames" w:hAnsi="XO Thames"/>
          <w:color w:val="000000"/>
          <w:sz w:val="28"/>
          <w:szCs w:val="28"/>
          <w:lang w:val="en-US"/>
        </w:rPr>
        <w:t xml:space="preserve"> </w:t>
      </w:r>
      <w:r>
        <w:rPr>
          <w:rFonts w:ascii="XO Thames" w:hAnsi="XO Thames"/>
          <w:color w:val="000000"/>
          <w:sz w:val="28"/>
          <w:szCs w:val="28"/>
        </w:rPr>
        <w:t>приостановления</w:t>
      </w:r>
      <w:r>
        <w:rPr>
          <w:rFonts w:ascii="XO Thames" w:hAnsi="XO Thames"/>
          <w:color w:val="000000"/>
          <w:sz w:val="28"/>
          <w:szCs w:val="28"/>
          <w:lang w:val="en-US"/>
        </w:rPr>
        <w:t xml:space="preserve"> </w:t>
      </w:r>
      <w:r>
        <w:rPr>
          <w:rFonts w:ascii="XO Thames" w:hAnsi="XO Thames"/>
          <w:color w:val="000000"/>
          <w:sz w:val="28"/>
          <w:szCs w:val="28"/>
        </w:rPr>
        <w:t>предоставления</w:t>
      </w:r>
      <w:r>
        <w:rPr>
          <w:rFonts w:ascii="XO Thames" w:hAnsi="XO Thames"/>
          <w:color w:val="000000"/>
          <w:sz w:val="28"/>
          <w:szCs w:val="28"/>
          <w:lang w:val="en-US"/>
        </w:rPr>
        <w:t xml:space="preserve"> </w:t>
      </w:r>
      <w:r>
        <w:rPr>
          <w:rFonts w:ascii="XO Thames" w:hAnsi="XO Thames"/>
          <w:color w:val="000000"/>
          <w:sz w:val="28"/>
          <w:szCs w:val="28"/>
        </w:rPr>
        <w:t>Услуги нормативными правовыми актами</w:t>
      </w:r>
      <w:r>
        <w:rPr>
          <w:rFonts w:ascii="XO Thames" w:hAnsi="XO Thames"/>
          <w:color w:val="000000"/>
          <w:sz w:val="28"/>
          <w:szCs w:val="28"/>
          <w:lang w:val="en-US"/>
        </w:rPr>
        <w:t xml:space="preserve"> </w:t>
      </w:r>
      <w:r>
        <w:rPr>
          <w:rFonts w:ascii="XO Thames" w:hAnsi="XO Thames"/>
          <w:color w:val="000000"/>
          <w:sz w:val="28"/>
          <w:szCs w:val="28"/>
        </w:rPr>
        <w:t>не</w:t>
      </w:r>
      <w:r>
        <w:rPr>
          <w:rFonts w:ascii="XO Thames" w:hAnsi="XO Thames"/>
          <w:color w:val="000000"/>
          <w:sz w:val="28"/>
          <w:szCs w:val="28"/>
          <w:lang w:val="en-US"/>
        </w:rPr>
        <w:t xml:space="preserve"> </w:t>
      </w:r>
      <w:r>
        <w:rPr>
          <w:rFonts w:ascii="XO Thames" w:hAnsi="XO Thames"/>
          <w:color w:val="000000"/>
          <w:sz w:val="28"/>
          <w:szCs w:val="28"/>
        </w:rPr>
        <w:t>предусмотрены</w:t>
      </w:r>
      <w:r>
        <w:rPr>
          <w:rFonts w:ascii="XO Thames" w:hAnsi="XO Thames"/>
          <w:color w:val="000000"/>
          <w:sz w:val="28"/>
          <w:szCs w:val="28"/>
          <w:lang w:val="en-US"/>
        </w:rPr>
        <w:t>.</w:t>
      </w:r>
    </w:p>
    <w:p>
      <w:pPr>
        <w:pStyle w:val="ListParagraphce1fd3f6-d7f7-4359-a422-aeb1142ff497"/>
        <w:widowControl/>
        <w:numPr>
          <w:ilvl w:val="0"/>
          <w:numId w:val="0"/>
        </w:numPr>
        <w:tabs>
          <w:tab w:val="clear" w:pos="708"/>
          <w:tab w:val="left" w:pos="284" w:leader="none"/>
          <w:tab w:val="left" w:pos="1134" w:leader="none"/>
        </w:tabs>
        <w:suppressAutoHyphens w:val="true"/>
        <w:bidi w:val="0"/>
        <w:spacing w:lineRule="auto" w:line="240" w:before="0" w:after="0"/>
        <w:ind w:firstLine="850" w:left="0" w:right="0"/>
        <w:contextualSpacing/>
        <w:jc w:val="both"/>
        <w:rPr>
          <w:rFonts w:ascii="XO Thames" w:hAnsi="XO Thames"/>
          <w:sz w:val="28"/>
          <w:szCs w:val="28"/>
        </w:rPr>
      </w:pPr>
      <w:r>
        <w:rPr>
          <w:rFonts w:ascii="XO Thames" w:hAnsi="XO Thames"/>
          <w:bCs/>
          <w:color w:val="000000"/>
          <w:sz w:val="28"/>
          <w:szCs w:val="28"/>
        </w:rPr>
        <w:t xml:space="preserve">28. </w:t>
      </w:r>
      <w:r>
        <w:rPr>
          <w:rFonts w:eastAsia="Times New Roman" w:cs="Times New Roman" w:ascii="PT Astra Serif" w:hAnsi="PT Astra Serif"/>
          <w:bCs/>
          <w:color w:val="000000"/>
          <w:kern w:val="0"/>
          <w:sz w:val="28"/>
          <w:szCs w:val="28"/>
          <w:lang w:val="ru-RU" w:eastAsia="ru-RU" w:bidi="ar-SA"/>
        </w:rPr>
        <w:t>Решение об отказе в предоставлении Услуги принимает уполномоченный орган при наличии следующих оснований:</w:t>
      </w:r>
    </w:p>
    <w:p>
      <w:pPr>
        <w:pStyle w:val="ListParagraphce1fd3f6-d7f7-4359-a422-aeb1142ff497"/>
        <w:widowControl/>
        <w:numPr>
          <w:ilvl w:val="0"/>
          <w:numId w:val="0"/>
        </w:numPr>
        <w:tabs>
          <w:tab w:val="clear" w:pos="708"/>
          <w:tab w:val="left" w:pos="284" w:leader="none"/>
          <w:tab w:val="left" w:pos="1134" w:leader="none"/>
        </w:tabs>
        <w:suppressAutoHyphens w:val="true"/>
        <w:bidi w:val="0"/>
        <w:spacing w:lineRule="auto" w:line="240"/>
        <w:ind w:firstLine="850" w:left="0" w:right="0"/>
        <w:jc w:val="both"/>
        <w:rPr>
          <w:rFonts w:ascii="PT Astra Serif" w:hAnsi="PT Astra Serif" w:eastAsia="Times New Roman" w:cs="Times New Roman"/>
          <w:bCs/>
          <w:color w:val="000000"/>
          <w:kern w:val="0"/>
          <w:sz w:val="28"/>
          <w:szCs w:val="28"/>
          <w:lang w:val="ru-RU" w:eastAsia="ru-RU" w:bidi="ar-SA"/>
        </w:rPr>
      </w:pPr>
      <w:r>
        <w:rPr>
          <w:rFonts w:eastAsia="Times New Roman" w:cs="Times New Roman" w:ascii="PT Astra Serif" w:hAnsi="PT Astra Serif"/>
          <w:bCs/>
          <w:color w:val="000000"/>
          <w:kern w:val="0"/>
          <w:sz w:val="28"/>
          <w:szCs w:val="28"/>
          <w:lang w:val="ru-RU" w:eastAsia="ru-RU" w:bidi="ar-SA"/>
        </w:rPr>
        <w:t>а) отсутствие у заявителя установленных законами права на назначение ежемесячной денежной выплаты за услугу по предоставлению фиксированной телефонной связи независимо от типа абонентской линии (проводной линии или радиолинии) и (или) условия (условий) ее назначения;</w:t>
      </w:r>
    </w:p>
    <w:p>
      <w:pPr>
        <w:pStyle w:val="ListParagraphce1fd3f6-d7f7-4359-a422-aeb1142ff497"/>
        <w:widowControl/>
        <w:numPr>
          <w:ilvl w:val="0"/>
          <w:numId w:val="0"/>
        </w:numPr>
        <w:tabs>
          <w:tab w:val="clear" w:pos="708"/>
          <w:tab w:val="left" w:pos="284" w:leader="none"/>
          <w:tab w:val="left" w:pos="1134" w:leader="none"/>
        </w:tabs>
        <w:suppressAutoHyphens w:val="true"/>
        <w:bidi w:val="0"/>
        <w:spacing w:lineRule="auto" w:line="240"/>
        <w:ind w:firstLine="850" w:left="0" w:right="0"/>
        <w:jc w:val="both"/>
        <w:rPr>
          <w:rFonts w:ascii="PT Astra Serif" w:hAnsi="PT Astra Serif" w:eastAsia="Times New Roman" w:cs="Times New Roman"/>
          <w:bCs/>
          <w:color w:val="000000"/>
          <w:kern w:val="0"/>
          <w:sz w:val="28"/>
          <w:szCs w:val="28"/>
          <w:lang w:val="ru-RU" w:eastAsia="ru-RU" w:bidi="ar-SA"/>
        </w:rPr>
      </w:pPr>
      <w:r>
        <w:rPr>
          <w:rFonts w:eastAsia="Times New Roman" w:cs="Times New Roman" w:ascii="PT Astra Serif" w:hAnsi="PT Astra Serif"/>
          <w:bCs/>
          <w:color w:val="000000"/>
          <w:kern w:val="0"/>
          <w:sz w:val="28"/>
          <w:szCs w:val="28"/>
          <w:lang w:val="ru-RU" w:eastAsia="ru-RU" w:bidi="ar-SA"/>
        </w:rPr>
        <w:t>б) подача заявления и необходимых документов, обязанность по представлению которых возложена на заявителя, ненадлежащим лицом;</w:t>
      </w:r>
    </w:p>
    <w:p>
      <w:pPr>
        <w:pStyle w:val="ListParagraphce1fd3f6-d7f7-4359-a422-aeb1142ff497"/>
        <w:widowControl/>
        <w:numPr>
          <w:ilvl w:val="0"/>
          <w:numId w:val="0"/>
        </w:numPr>
        <w:tabs>
          <w:tab w:val="clear" w:pos="708"/>
          <w:tab w:val="left" w:pos="284" w:leader="none"/>
          <w:tab w:val="left" w:pos="1134" w:leader="none"/>
        </w:tabs>
        <w:suppressAutoHyphens w:val="true"/>
        <w:bidi w:val="0"/>
        <w:spacing w:lineRule="auto" w:line="240"/>
        <w:ind w:firstLine="850" w:left="0" w:right="0"/>
        <w:jc w:val="both"/>
        <w:rPr>
          <w:rFonts w:ascii="PT Astra Serif" w:hAnsi="PT Astra Serif" w:eastAsia="Times New Roman" w:cs="Times New Roman"/>
          <w:bCs/>
          <w:color w:val="000000"/>
          <w:kern w:val="0"/>
          <w:sz w:val="28"/>
          <w:szCs w:val="28"/>
          <w:lang w:val="ru-RU" w:eastAsia="ru-RU" w:bidi="ar-SA"/>
        </w:rPr>
      </w:pPr>
      <w:r>
        <w:rPr>
          <w:rFonts w:eastAsia="Times New Roman" w:cs="Times New Roman" w:ascii="PT Astra Serif" w:hAnsi="PT Astra Serif"/>
          <w:bCs/>
          <w:color w:val="000000"/>
          <w:kern w:val="0"/>
          <w:sz w:val="28"/>
          <w:szCs w:val="28"/>
          <w:lang w:val="ru-RU" w:eastAsia="ru-RU" w:bidi="ar-SA"/>
        </w:rPr>
        <w:t>в) непредставление или представление не в полном объеме необходимых документов, обязанность по представлению которых возложена на заявителя;</w:t>
      </w:r>
    </w:p>
    <w:p>
      <w:pPr>
        <w:pStyle w:val="ListParagraphce1fd3f6-d7f7-4359-a422-aeb1142ff497"/>
        <w:widowControl/>
        <w:numPr>
          <w:ilvl w:val="0"/>
          <w:numId w:val="0"/>
        </w:numPr>
        <w:tabs>
          <w:tab w:val="clear" w:pos="708"/>
          <w:tab w:val="left" w:pos="284" w:leader="none"/>
          <w:tab w:val="left" w:pos="1134" w:leader="none"/>
        </w:tabs>
        <w:suppressAutoHyphens w:val="true"/>
        <w:bidi w:val="0"/>
        <w:spacing w:lineRule="auto" w:line="240"/>
        <w:ind w:firstLine="850" w:left="0" w:right="0"/>
        <w:jc w:val="both"/>
        <w:rPr>
          <w:rFonts w:ascii="PT Astra Serif" w:hAnsi="PT Astra Serif" w:eastAsia="Times New Roman" w:cs="Times New Roman"/>
          <w:bCs/>
          <w:color w:val="000000"/>
          <w:kern w:val="0"/>
          <w:sz w:val="28"/>
          <w:szCs w:val="28"/>
          <w:lang w:val="ru-RU" w:eastAsia="ru-RU" w:bidi="ar-SA"/>
        </w:rPr>
      </w:pPr>
      <w:r>
        <w:rPr>
          <w:rFonts w:eastAsia="Times New Roman" w:cs="Times New Roman" w:ascii="PT Astra Serif" w:hAnsi="PT Astra Serif"/>
          <w:bCs/>
          <w:color w:val="000000"/>
          <w:kern w:val="0"/>
          <w:sz w:val="28"/>
          <w:szCs w:val="28"/>
          <w:lang w:val="ru-RU" w:eastAsia="ru-RU" w:bidi="ar-SA"/>
        </w:rPr>
        <w:t>г) представление заявителем заведомо недостоверных сведений и документов, по форме или содержанию не соответствующих требованиям действующего законодательства;</w:t>
      </w:r>
    </w:p>
    <w:p>
      <w:pPr>
        <w:pStyle w:val="ListParagraphce1fd3f6-d7f7-4359-a422-aeb1142ff497"/>
        <w:widowControl/>
        <w:numPr>
          <w:ilvl w:val="0"/>
          <w:numId w:val="0"/>
        </w:numPr>
        <w:tabs>
          <w:tab w:val="clear" w:pos="708"/>
          <w:tab w:val="left" w:pos="284" w:leader="none"/>
          <w:tab w:val="left" w:pos="1134" w:leader="none"/>
        </w:tabs>
        <w:suppressAutoHyphens w:val="true"/>
        <w:bidi w:val="0"/>
        <w:spacing w:lineRule="auto" w:line="240"/>
        <w:ind w:firstLine="850" w:left="0" w:right="0"/>
        <w:jc w:val="both"/>
        <w:rPr>
          <w:rFonts w:ascii="PT Astra Serif" w:hAnsi="PT Astra Serif" w:eastAsia="Times New Roman" w:cs="Times New Roman"/>
          <w:bCs/>
          <w:color w:val="000000"/>
          <w:kern w:val="0"/>
          <w:sz w:val="28"/>
          <w:szCs w:val="28"/>
          <w:lang w:val="ru-RU" w:eastAsia="ru-RU" w:bidi="ar-SA"/>
        </w:rPr>
      </w:pPr>
      <w:r>
        <w:rPr>
          <w:rFonts w:eastAsia="Times New Roman" w:cs="Times New Roman" w:ascii="PT Astra Serif" w:hAnsi="PT Astra Serif"/>
          <w:bCs/>
          <w:color w:val="000000"/>
          <w:kern w:val="0"/>
          <w:sz w:val="28"/>
          <w:szCs w:val="28"/>
          <w:lang w:val="ru-RU" w:eastAsia="ru-RU" w:bidi="ar-SA"/>
        </w:rPr>
        <w:t>д) представление необходимых документов, обязанность по представлению которых возложена на заявителя, с нарушением требований к оформлению.</w:t>
      </w:r>
    </w:p>
    <w:p>
      <w:pPr>
        <w:pStyle w:val="ListParagraphce1fd3f6-d7f7-4359-a422-aeb1142ff497"/>
        <w:widowControl/>
        <w:numPr>
          <w:ilvl w:val="0"/>
          <w:numId w:val="0"/>
        </w:numPr>
        <w:tabs>
          <w:tab w:val="clear" w:pos="708"/>
          <w:tab w:val="left" w:pos="284" w:leader="none"/>
          <w:tab w:val="left" w:pos="1134" w:leader="none"/>
        </w:tabs>
        <w:suppressAutoHyphens w:val="true"/>
        <w:bidi w:val="0"/>
        <w:spacing w:lineRule="auto" w:line="240"/>
        <w:ind w:firstLine="850" w:left="0" w:right="0"/>
        <w:jc w:val="both"/>
        <w:rPr>
          <w:rFonts w:ascii="PT Astra Serif" w:hAnsi="PT Astra Serif" w:eastAsia="Times New Roman" w:cs="Times New Roman"/>
          <w:bCs/>
          <w:color w:val="000000"/>
          <w:kern w:val="0"/>
          <w:sz w:val="28"/>
          <w:szCs w:val="28"/>
          <w:lang w:val="ru-RU" w:eastAsia="ru-RU" w:bidi="ar-SA"/>
        </w:rPr>
      </w:pPr>
      <w:r>
        <w:rPr>
          <w:rFonts w:eastAsia="Times New Roman" w:cs="Times New Roman" w:ascii="PT Astra Serif" w:hAnsi="PT Astra Serif"/>
          <w:bCs/>
          <w:color w:val="000000"/>
          <w:kern w:val="0"/>
          <w:sz w:val="28"/>
          <w:szCs w:val="28"/>
          <w:lang w:val="ru-RU" w:eastAsia="ru-RU" w:bidi="ar-SA"/>
        </w:rPr>
      </w:r>
    </w:p>
    <w:p>
      <w:pPr>
        <w:pStyle w:val="Normal98a0245a-fcd7-4c61-9d59-4ce3414be7df"/>
        <w:ind w:firstLine="720"/>
        <w:jc w:val="center"/>
        <w:rPr>
          <w:rFonts w:ascii="XO Thames" w:hAnsi="XO Thames"/>
          <w:sz w:val="28"/>
          <w:szCs w:val="28"/>
        </w:rPr>
      </w:pPr>
      <w:r>
        <w:rPr>
          <w:rFonts w:ascii="XO Thames" w:hAnsi="XO Thames"/>
          <w:b/>
          <w:color w:val="000000"/>
          <w:sz w:val="28"/>
          <w:szCs w:val="28"/>
          <w:lang w:val="en-US"/>
        </w:rPr>
        <w:t>III</w:t>
      </w:r>
      <w:r>
        <w:rPr>
          <w:rFonts w:ascii="XO Thames" w:hAnsi="XO Thames"/>
          <w:b/>
          <w:color w:val="000000"/>
          <w:sz w:val="28"/>
          <w:szCs w:val="28"/>
        </w:rPr>
        <w:t>. Состав, последовательность и сроки выполнения административных процедур</w:t>
      </w:r>
    </w:p>
    <w:p>
      <w:pPr>
        <w:pStyle w:val="Normal98a0245a-fcd7-4c61-9d59-4ce3414be7df"/>
        <w:ind w:firstLine="720"/>
        <w:jc w:val="center"/>
        <w:rPr>
          <w:rFonts w:ascii="XO Thames" w:hAnsi="XO Thames"/>
          <w:b/>
          <w:color w:val="000000"/>
          <w:sz w:val="28"/>
          <w:szCs w:val="28"/>
        </w:rPr>
      </w:pPr>
      <w:r>
        <w:rPr>
          <w:rFonts w:ascii="XO Thames" w:hAnsi="XO Thames"/>
          <w:b/>
          <w:color w:val="000000"/>
          <w:sz w:val="28"/>
          <w:szCs w:val="28"/>
        </w:rPr>
      </w:r>
    </w:p>
    <w:p>
      <w:pPr>
        <w:pStyle w:val="Normal98a0245a-fcd7-4c61-9d59-4ce3414be7df"/>
        <w:tabs>
          <w:tab w:val="clear" w:pos="708"/>
          <w:tab w:val="left" w:pos="284" w:leader="none"/>
          <w:tab w:val="left" w:pos="1134" w:leader="none"/>
        </w:tabs>
        <w:spacing w:before="0" w:after="0"/>
        <w:ind w:right="-1"/>
        <w:contextualSpacing/>
        <w:jc w:val="center"/>
        <w:rPr>
          <w:rFonts w:ascii="XO Thames" w:hAnsi="XO Thames"/>
          <w:sz w:val="28"/>
          <w:szCs w:val="28"/>
        </w:rPr>
      </w:pPr>
      <w:r>
        <w:rPr>
          <w:rFonts w:ascii="XO Thames" w:hAnsi="XO Thames"/>
          <w:b/>
          <w:color w:val="000000"/>
          <w:sz w:val="28"/>
          <w:szCs w:val="28"/>
        </w:rPr>
        <w:t>Перечень осуществляемых при предоставлении Услуги административных процедур</w:t>
      </w:r>
    </w:p>
    <w:p>
      <w:pPr>
        <w:pStyle w:val="Normal98a0245a-fcd7-4c61-9d59-4ce3414be7df"/>
        <w:jc w:val="center"/>
        <w:rPr>
          <w:rFonts w:ascii="XO Thames" w:hAnsi="XO Thames"/>
          <w:b/>
          <w:color w:val="000000"/>
          <w:sz w:val="28"/>
          <w:szCs w:val="28"/>
        </w:rPr>
      </w:pPr>
      <w:r>
        <w:rPr>
          <w:rFonts w:ascii="XO Thames" w:hAnsi="XO Thames"/>
          <w:b/>
          <w:color w:val="000000"/>
          <w:sz w:val="28"/>
          <w:szCs w:val="28"/>
        </w:rPr>
      </w:r>
    </w:p>
    <w:p>
      <w:pPr>
        <w:pStyle w:val="ListParagraphce1fd3f6-d7f7-4359-a422-aeb1142ff497"/>
        <w:widowControl/>
        <w:numPr>
          <w:ilvl w:val="0"/>
          <w:numId w:val="0"/>
        </w:numPr>
        <w:tabs>
          <w:tab w:val="clear" w:pos="708"/>
          <w:tab w:val="left" w:pos="284" w:leader="none"/>
          <w:tab w:val="left" w:pos="1134" w:leader="none"/>
        </w:tabs>
        <w:suppressAutoHyphens w:val="true"/>
        <w:bidi w:val="0"/>
        <w:spacing w:lineRule="auto" w:line="240" w:before="0" w:after="0"/>
        <w:ind w:firstLine="907" w:left="0" w:right="0"/>
        <w:contextualSpacing/>
        <w:jc w:val="both"/>
        <w:rPr>
          <w:rFonts w:ascii="XO Thames" w:hAnsi="XO Thames"/>
          <w:sz w:val="28"/>
          <w:szCs w:val="28"/>
        </w:rPr>
      </w:pPr>
      <w:r>
        <w:rPr>
          <w:rFonts w:ascii="XO Thames" w:hAnsi="XO Thames"/>
          <w:color w:val="000000"/>
          <w:sz w:val="28"/>
          <w:szCs w:val="28"/>
        </w:rPr>
        <w:t xml:space="preserve">29. При предоставлении Услуги осуществляются следующие административные процедуры: </w:t>
      </w:r>
    </w:p>
    <w:p>
      <w:pPr>
        <w:pStyle w:val="ListParagraphce1fd3f6-d7f7-4359-a422-aeb1142ff497"/>
        <w:widowControl/>
        <w:tabs>
          <w:tab w:val="clear" w:pos="708"/>
          <w:tab w:val="left" w:pos="284" w:leader="none"/>
          <w:tab w:val="left" w:pos="1134" w:leader="none"/>
        </w:tabs>
        <w:suppressAutoHyphens w:val="true"/>
        <w:bidi w:val="0"/>
        <w:spacing w:lineRule="auto" w:line="240" w:before="0" w:after="0"/>
        <w:ind w:firstLine="907" w:left="0" w:right="0"/>
        <w:contextualSpacing/>
        <w:jc w:val="both"/>
        <w:rPr>
          <w:rFonts w:ascii="XO Thames" w:hAnsi="XO Thames"/>
          <w:sz w:val="28"/>
          <w:szCs w:val="28"/>
        </w:rPr>
      </w:pPr>
      <w:r>
        <w:rPr>
          <w:rFonts w:eastAsia="Times New Roman" w:cs="Times New Roman" w:ascii="XO Thames" w:hAnsi="XO Thames"/>
          <w:color w:val="000000"/>
          <w:kern w:val="0"/>
          <w:sz w:val="28"/>
          <w:szCs w:val="28"/>
          <w:lang w:val="ru-RU" w:eastAsia="ru-RU" w:bidi="ar-SA"/>
        </w:rPr>
        <w:t>а) профилирование заявителя;</w:t>
      </w:r>
    </w:p>
    <w:p>
      <w:pPr>
        <w:pStyle w:val="ListParagraphce1fd3f6-d7f7-4359-a422-aeb1142ff497"/>
        <w:widowControl/>
        <w:tabs>
          <w:tab w:val="clear" w:pos="708"/>
          <w:tab w:val="left" w:pos="284" w:leader="none"/>
          <w:tab w:val="left" w:pos="1134" w:leader="none"/>
        </w:tabs>
        <w:suppressAutoHyphens w:val="true"/>
        <w:bidi w:val="0"/>
        <w:spacing w:lineRule="auto" w:line="240" w:before="0" w:after="0"/>
        <w:ind w:firstLine="907" w:left="0" w:right="0"/>
        <w:contextualSpacing/>
        <w:jc w:val="both"/>
        <w:rPr>
          <w:rFonts w:ascii="XO Thames" w:hAnsi="XO Thames"/>
          <w:sz w:val="28"/>
          <w:szCs w:val="28"/>
        </w:rPr>
      </w:pPr>
      <w:r>
        <w:rPr>
          <w:rFonts w:eastAsia="Times New Roman" w:cs="Times New Roman" w:ascii="XO Thames" w:hAnsi="XO Thames"/>
          <w:color w:val="000000"/>
          <w:kern w:val="0"/>
          <w:sz w:val="28"/>
          <w:szCs w:val="28"/>
          <w:lang w:val="ru-RU" w:eastAsia="ru-RU" w:bidi="ar-SA"/>
        </w:rPr>
        <w:t>б) прием заявления и документов и (или) информации, необходимых для предоставления Услуги;</w:t>
      </w:r>
    </w:p>
    <w:p>
      <w:pPr>
        <w:pStyle w:val="ListParagraphce1fd3f6-d7f7-4359-a422-aeb1142ff497"/>
        <w:widowControl/>
        <w:tabs>
          <w:tab w:val="clear" w:pos="708"/>
          <w:tab w:val="left" w:pos="284" w:leader="none"/>
          <w:tab w:val="left" w:pos="1134" w:leader="none"/>
        </w:tabs>
        <w:suppressAutoHyphens w:val="true"/>
        <w:bidi w:val="0"/>
        <w:spacing w:lineRule="auto" w:line="240" w:before="0" w:after="0"/>
        <w:ind w:firstLine="907" w:left="0" w:right="0"/>
        <w:contextualSpacing/>
        <w:jc w:val="both"/>
        <w:rPr>
          <w:rFonts w:ascii="XO Thames" w:hAnsi="XO Thames"/>
          <w:sz w:val="28"/>
          <w:szCs w:val="28"/>
        </w:rPr>
      </w:pPr>
      <w:r>
        <w:rPr>
          <w:rFonts w:eastAsia="Times New Roman" w:cs="Times New Roman" w:ascii="XO Thames" w:hAnsi="XO Thames"/>
          <w:color w:val="000000"/>
          <w:kern w:val="0"/>
          <w:sz w:val="28"/>
          <w:szCs w:val="28"/>
          <w:lang w:val="ru-RU" w:eastAsia="ru-RU" w:bidi="ar-SA"/>
        </w:rPr>
        <w:t>в) межведомственное информационное взаимодействие;</w:t>
      </w:r>
    </w:p>
    <w:p>
      <w:pPr>
        <w:pStyle w:val="ListParagraphce1fd3f6-d7f7-4359-a422-aeb1142ff497"/>
        <w:widowControl/>
        <w:tabs>
          <w:tab w:val="clear" w:pos="708"/>
          <w:tab w:val="left" w:pos="284" w:leader="none"/>
          <w:tab w:val="left" w:pos="1134" w:leader="none"/>
        </w:tabs>
        <w:suppressAutoHyphens w:val="true"/>
        <w:bidi w:val="0"/>
        <w:spacing w:lineRule="auto" w:line="240" w:before="0" w:after="0"/>
        <w:ind w:firstLine="907" w:left="0" w:right="0"/>
        <w:contextualSpacing/>
        <w:jc w:val="both"/>
        <w:rPr>
          <w:rFonts w:ascii="XO Thames" w:hAnsi="XO Thames"/>
          <w:sz w:val="28"/>
          <w:szCs w:val="28"/>
        </w:rPr>
      </w:pPr>
      <w:r>
        <w:rPr>
          <w:rFonts w:eastAsia="Times New Roman" w:cs="Times New Roman" w:ascii="XO Thames" w:hAnsi="XO Thames"/>
          <w:color w:val="000000"/>
          <w:kern w:val="0"/>
          <w:sz w:val="28"/>
          <w:szCs w:val="28"/>
          <w:lang w:val="ru-RU" w:eastAsia="ru-RU" w:bidi="ar-SA"/>
        </w:rPr>
        <w:t>г) принятие решения о предоставлении (об отказе в предоставлении) Услуги;</w:t>
      </w:r>
    </w:p>
    <w:p>
      <w:pPr>
        <w:pStyle w:val="ListParagraphce1fd3f6-d7f7-4359-a422-aeb1142ff497"/>
        <w:widowControl/>
        <w:numPr>
          <w:ilvl w:val="0"/>
          <w:numId w:val="0"/>
        </w:numPr>
        <w:tabs>
          <w:tab w:val="clear" w:pos="708"/>
          <w:tab w:val="left" w:pos="284" w:leader="none"/>
          <w:tab w:val="left" w:pos="1134" w:leader="none"/>
        </w:tabs>
        <w:suppressAutoHyphens w:val="true"/>
        <w:bidi w:val="0"/>
        <w:spacing w:lineRule="auto" w:line="240" w:before="0" w:after="0"/>
        <w:ind w:firstLine="964" w:left="0" w:right="0"/>
        <w:contextualSpacing/>
        <w:jc w:val="both"/>
        <w:rPr>
          <w:rFonts w:ascii="XO Thames" w:hAnsi="XO Thames"/>
          <w:sz w:val="28"/>
          <w:szCs w:val="28"/>
        </w:rPr>
      </w:pPr>
      <w:r>
        <w:rPr>
          <w:rFonts w:eastAsia="Times New Roman" w:cs="Times New Roman" w:ascii="XO Thames" w:hAnsi="XO Thames"/>
          <w:color w:val="000000"/>
          <w:kern w:val="0"/>
          <w:sz w:val="28"/>
          <w:szCs w:val="28"/>
          <w:lang w:val="ru-RU" w:eastAsia="ru-RU" w:bidi="ar-SA"/>
        </w:rPr>
        <w:t>д) предоставление результата Услуги;</w:t>
      </w:r>
    </w:p>
    <w:p>
      <w:pPr>
        <w:pStyle w:val="ListParagraphce1fd3f6-d7f7-4359-a422-aeb1142ff497"/>
        <w:widowControl/>
        <w:numPr>
          <w:ilvl w:val="0"/>
          <w:numId w:val="0"/>
        </w:numPr>
        <w:tabs>
          <w:tab w:val="clear" w:pos="708"/>
          <w:tab w:val="left" w:pos="284" w:leader="none"/>
          <w:tab w:val="left" w:pos="1134" w:leader="none"/>
        </w:tabs>
        <w:suppressAutoHyphens w:val="true"/>
        <w:bidi w:val="0"/>
        <w:spacing w:lineRule="auto" w:line="240" w:before="0" w:after="0"/>
        <w:ind w:firstLine="4535" w:left="0" w:right="0"/>
        <w:contextualSpacing/>
        <w:jc w:val="both"/>
        <w:rPr>
          <w:rFonts w:ascii="XO Thames" w:hAnsi="XO Thames" w:eastAsia="Times New Roman" w:cs="Times New Roman"/>
          <w:color w:val="000000"/>
          <w:kern w:val="0"/>
          <w:sz w:val="28"/>
          <w:szCs w:val="28"/>
          <w:lang w:val="ru-RU" w:eastAsia="ru-RU" w:bidi="ar-SA"/>
        </w:rPr>
      </w:pPr>
      <w:r>
        <w:rPr>
          <w:rFonts w:eastAsia="Times New Roman" w:cs="Times New Roman" w:ascii="XO Thames" w:hAnsi="XO Thames"/>
          <w:color w:val="000000"/>
          <w:kern w:val="0"/>
          <w:sz w:val="28"/>
          <w:szCs w:val="28"/>
          <w:lang w:val="ru-RU" w:eastAsia="ru-RU" w:bidi="ar-SA"/>
        </w:rPr>
      </w:r>
    </w:p>
    <w:p>
      <w:pPr>
        <w:pStyle w:val="ListParagraphce1fd3f6-d7f7-4359-a422-aeb1142ff497"/>
        <w:widowControl/>
        <w:numPr>
          <w:ilvl w:val="0"/>
          <w:numId w:val="0"/>
        </w:numPr>
        <w:tabs>
          <w:tab w:val="clear" w:pos="708"/>
          <w:tab w:val="left" w:pos="284" w:leader="none"/>
          <w:tab w:val="left" w:pos="1134" w:leader="none"/>
        </w:tabs>
        <w:suppressAutoHyphens w:val="true"/>
        <w:bidi w:val="0"/>
        <w:spacing w:lineRule="auto" w:line="240"/>
        <w:ind w:hanging="0" w:left="0" w:right="-1"/>
        <w:jc w:val="center"/>
        <w:rPr>
          <w:rFonts w:ascii="XO Thames" w:hAnsi="XO Thames"/>
          <w:sz w:val="28"/>
          <w:szCs w:val="28"/>
        </w:rPr>
      </w:pPr>
      <w:r>
        <w:rPr>
          <w:rFonts w:ascii="XO Thames" w:hAnsi="XO Thames"/>
          <w:b/>
          <w:bCs/>
          <w:sz w:val="28"/>
          <w:szCs w:val="28"/>
        </w:rPr>
        <w:t>Профилирование</w:t>
      </w:r>
    </w:p>
    <w:p>
      <w:pPr>
        <w:pStyle w:val="ListParagraphce1fd3f6-d7f7-4359-a422-aeb1142ff497"/>
        <w:widowControl/>
        <w:numPr>
          <w:ilvl w:val="0"/>
          <w:numId w:val="0"/>
        </w:numPr>
        <w:tabs>
          <w:tab w:val="clear" w:pos="708"/>
          <w:tab w:val="left" w:pos="284" w:leader="none"/>
          <w:tab w:val="left" w:pos="1134" w:leader="none"/>
        </w:tabs>
        <w:suppressAutoHyphens w:val="true"/>
        <w:bidi w:val="0"/>
        <w:spacing w:lineRule="auto" w:line="240"/>
        <w:ind w:hanging="0" w:left="0" w:right="-1"/>
        <w:jc w:val="center"/>
        <w:rPr>
          <w:rFonts w:ascii="XO Thames" w:hAnsi="XO Thames"/>
          <w:b/>
          <w:bCs/>
          <w:sz w:val="28"/>
          <w:szCs w:val="28"/>
        </w:rPr>
      </w:pPr>
      <w:r>
        <w:rPr>
          <w:rFonts w:ascii="XO Thames" w:hAnsi="XO Thames"/>
          <w:b/>
          <w:bCs/>
          <w:sz w:val="28"/>
          <w:szCs w:val="28"/>
        </w:rPr>
      </w:r>
    </w:p>
    <w:p>
      <w:pPr>
        <w:pStyle w:val="ListParagraphce1fd3f6-d7f7-4359-a422-aeb1142ff497"/>
        <w:widowControl/>
        <w:numPr>
          <w:ilvl w:val="0"/>
          <w:numId w:val="0"/>
        </w:numPr>
        <w:tabs>
          <w:tab w:val="clear" w:pos="708"/>
          <w:tab w:val="left" w:pos="284" w:leader="none"/>
          <w:tab w:val="left" w:pos="1134" w:leader="none"/>
        </w:tabs>
        <w:suppressAutoHyphens w:val="true"/>
        <w:bidi w:val="0"/>
        <w:spacing w:lineRule="auto" w:line="240" w:before="0" w:after="0"/>
        <w:ind w:firstLine="907" w:left="0" w:right="0"/>
        <w:contextualSpacing/>
        <w:jc w:val="both"/>
        <w:rPr>
          <w:rFonts w:ascii="XO Thames" w:hAnsi="XO Thames"/>
          <w:sz w:val="28"/>
          <w:szCs w:val="28"/>
        </w:rPr>
      </w:pPr>
      <w:r>
        <w:rPr>
          <w:rFonts w:eastAsia="Times New Roman" w:cs="Times New Roman" w:ascii="XO Thames" w:hAnsi="XO Thames"/>
          <w:color w:val="000000"/>
          <w:kern w:val="0"/>
          <w:sz w:val="28"/>
          <w:szCs w:val="28"/>
          <w:lang w:val="ru-RU" w:eastAsia="ru-RU" w:bidi="ar-SA"/>
        </w:rPr>
        <w:t>30. Категория (признак) определяется путем профилирования заявителя, в процессе которого устанавливается результат Услуги, за предоставлением которого он обратился. Идентификаторы категорий (признаков) заявителя, приведены в</w:t>
      </w:r>
      <w:r>
        <w:rPr>
          <w:rFonts w:eastAsia="Times New Roman" w:cs="Times New Roman" w:ascii="XO Thames" w:hAnsi="XO Thames"/>
          <w:color w:val="000000"/>
          <w:kern w:val="0"/>
          <w:sz w:val="28"/>
          <w:szCs w:val="28"/>
          <w:shd w:fill="auto" w:val="clear"/>
          <w:lang w:val="ru-RU" w:eastAsia="ru-RU" w:bidi="ar-SA"/>
        </w:rPr>
        <w:t xml:space="preserve"> таблице № 2 приложения № 1</w:t>
      </w:r>
      <w:r>
        <w:rPr>
          <w:rFonts w:eastAsia="Times New Roman" w:cs="Times New Roman" w:ascii="XO Thames" w:hAnsi="XO Thames"/>
          <w:color w:val="000000"/>
          <w:kern w:val="0"/>
          <w:sz w:val="28"/>
          <w:szCs w:val="28"/>
          <w:lang w:val="ru-RU" w:eastAsia="ru-RU" w:bidi="ar-SA"/>
        </w:rPr>
        <w:t xml:space="preserve"> к настоящему административному регламенту.</w:t>
      </w:r>
    </w:p>
    <w:p>
      <w:pPr>
        <w:pStyle w:val="ListParagraphce1fd3f6-d7f7-4359-a422-aeb1142ff497"/>
        <w:widowControl/>
        <w:numPr>
          <w:ilvl w:val="0"/>
          <w:numId w:val="0"/>
        </w:numPr>
        <w:tabs>
          <w:tab w:val="clear" w:pos="708"/>
          <w:tab w:val="left" w:pos="284" w:leader="none"/>
          <w:tab w:val="left" w:pos="1134" w:leader="none"/>
        </w:tabs>
        <w:suppressAutoHyphens w:val="true"/>
        <w:bidi w:val="0"/>
        <w:spacing w:lineRule="auto" w:line="240" w:before="0" w:after="0"/>
        <w:ind w:firstLine="907" w:left="0" w:right="0"/>
        <w:contextualSpacing/>
        <w:jc w:val="both"/>
        <w:rPr>
          <w:rFonts w:ascii="XO Thames" w:hAnsi="XO Thames"/>
          <w:sz w:val="28"/>
          <w:szCs w:val="28"/>
        </w:rPr>
      </w:pPr>
      <w:r>
        <w:rPr>
          <w:rFonts w:eastAsia="Times New Roman" w:cs="Times New Roman" w:ascii="XO Thames" w:hAnsi="XO Thames"/>
          <w:color w:val="000000"/>
          <w:kern w:val="0"/>
          <w:sz w:val="28"/>
          <w:szCs w:val="28"/>
          <w:lang w:val="ru-RU" w:eastAsia="ru-RU" w:bidi="ar-SA"/>
        </w:rPr>
        <w:t>31. Профилирование осуществляется:</w:t>
      </w:r>
    </w:p>
    <w:p>
      <w:pPr>
        <w:pStyle w:val="ListParagraphce1fd3f6-d7f7-4359-a422-aeb1142ff497"/>
        <w:widowControl/>
        <w:tabs>
          <w:tab w:val="clear" w:pos="708"/>
          <w:tab w:val="left" w:pos="284" w:leader="none"/>
          <w:tab w:val="left" w:pos="1134" w:leader="none"/>
        </w:tabs>
        <w:suppressAutoHyphens w:val="true"/>
        <w:bidi w:val="0"/>
        <w:spacing w:lineRule="auto" w:line="240" w:before="0" w:after="0"/>
        <w:ind w:firstLine="907" w:left="0" w:right="0"/>
        <w:contextualSpacing/>
        <w:jc w:val="both"/>
        <w:rPr>
          <w:rFonts w:ascii="XO Thames" w:hAnsi="XO Thames"/>
          <w:sz w:val="28"/>
          <w:szCs w:val="28"/>
        </w:rPr>
      </w:pPr>
      <w:r>
        <w:rPr>
          <w:rFonts w:eastAsia="Times New Roman" w:cs="Times New Roman" w:ascii="XO Thames" w:hAnsi="XO Thames"/>
          <w:color w:val="000000"/>
          <w:kern w:val="0"/>
          <w:sz w:val="28"/>
          <w:szCs w:val="28"/>
          <w:lang w:val="ru-RU" w:eastAsia="ru-RU" w:bidi="ar-SA"/>
        </w:rPr>
        <w:t xml:space="preserve">а) в </w:t>
      </w:r>
      <w:r>
        <w:rPr>
          <w:rFonts w:eastAsia="Times New Roman" w:cs="Times New Roman" w:ascii="XO Thames" w:hAnsi="XO Thames"/>
          <w:color w:val="000000"/>
          <w:kern w:val="0"/>
          <w:sz w:val="28"/>
          <w:szCs w:val="28"/>
          <w:shd w:fill="auto" w:val="clear"/>
          <w:lang w:val="ru-RU" w:eastAsia="ru-RU" w:bidi="ar-SA"/>
        </w:rPr>
        <w:t>уполномоченном органе</w:t>
      </w:r>
      <w:r>
        <w:rPr>
          <w:rFonts w:eastAsia="Times New Roman" w:cs="Times New Roman" w:ascii="XO Thames" w:hAnsi="XO Thames"/>
          <w:color w:val="000000"/>
          <w:kern w:val="0"/>
          <w:sz w:val="28"/>
          <w:szCs w:val="28"/>
          <w:lang w:val="ru-RU" w:eastAsia="ru-RU" w:bidi="ar-SA"/>
        </w:rPr>
        <w:t>;</w:t>
      </w:r>
    </w:p>
    <w:p>
      <w:pPr>
        <w:pStyle w:val="ListParagraphce1fd3f6-d7f7-4359-a422-aeb1142ff497"/>
        <w:widowControl/>
        <w:tabs>
          <w:tab w:val="clear" w:pos="708"/>
          <w:tab w:val="left" w:pos="284" w:leader="none"/>
          <w:tab w:val="left" w:pos="1134" w:leader="none"/>
        </w:tabs>
        <w:suppressAutoHyphens w:val="true"/>
        <w:bidi w:val="0"/>
        <w:spacing w:lineRule="auto" w:line="240" w:before="0" w:after="0"/>
        <w:ind w:firstLine="907" w:left="0" w:right="0"/>
        <w:contextualSpacing/>
        <w:jc w:val="both"/>
        <w:rPr>
          <w:rFonts w:ascii="XO Thames" w:hAnsi="XO Thames"/>
          <w:sz w:val="28"/>
          <w:szCs w:val="28"/>
        </w:rPr>
      </w:pPr>
      <w:r>
        <w:rPr>
          <w:rFonts w:eastAsia="Times New Roman" w:cs="Times New Roman" w:ascii="XO Thames" w:hAnsi="XO Thames"/>
          <w:color w:val="000000"/>
          <w:kern w:val="0"/>
          <w:sz w:val="28"/>
          <w:szCs w:val="28"/>
          <w:lang w:val="ru-RU" w:eastAsia="ru-RU" w:bidi="ar-SA"/>
        </w:rPr>
        <w:t xml:space="preserve">б) </w:t>
      </w:r>
      <w:r>
        <w:rPr>
          <w:rFonts w:eastAsia="Times New Roman" w:cs="Times New Roman" w:ascii="XO Thames" w:hAnsi="XO Thames"/>
          <w:color w:val="000000"/>
          <w:kern w:val="0"/>
          <w:sz w:val="28"/>
          <w:szCs w:val="28"/>
          <w:shd w:fill="auto" w:val="clear"/>
          <w:lang w:val="ru-RU" w:eastAsia="ru-RU" w:bidi="ar-SA"/>
        </w:rPr>
        <w:t>в МФЦ;</w:t>
      </w:r>
    </w:p>
    <w:p>
      <w:pPr>
        <w:pStyle w:val="ListParagraphce1fd3f6-d7f7-4359-a422-aeb1142ff497"/>
        <w:widowControl/>
        <w:tabs>
          <w:tab w:val="clear" w:pos="708"/>
          <w:tab w:val="left" w:pos="284" w:leader="none"/>
          <w:tab w:val="left" w:pos="1134" w:leader="none"/>
        </w:tabs>
        <w:suppressAutoHyphens w:val="true"/>
        <w:bidi w:val="0"/>
        <w:spacing w:lineRule="auto" w:line="240" w:before="0" w:after="0"/>
        <w:ind w:firstLine="964" w:left="0" w:right="0"/>
        <w:contextualSpacing/>
        <w:jc w:val="both"/>
        <w:rPr>
          <w:rFonts w:ascii="XO Thames" w:hAnsi="XO Thames"/>
          <w:sz w:val="28"/>
          <w:szCs w:val="28"/>
        </w:rPr>
      </w:pPr>
      <w:r>
        <w:rPr>
          <w:rFonts w:eastAsia="Times New Roman" w:cs="Times New Roman" w:ascii="XO Thames" w:hAnsi="XO Thames"/>
          <w:color w:val="000000"/>
          <w:kern w:val="0"/>
          <w:sz w:val="28"/>
          <w:szCs w:val="28"/>
          <w:lang w:val="ru-RU" w:eastAsia="ru-RU" w:bidi="ar-SA"/>
        </w:rPr>
        <w:t>в) посредством регионального портала (при наличии технической возможности);</w:t>
      </w:r>
    </w:p>
    <w:p>
      <w:pPr>
        <w:pStyle w:val="ListParagraphce1fd3f6-d7f7-4359-a422-aeb1142ff497"/>
        <w:widowControl/>
        <w:tabs>
          <w:tab w:val="clear" w:pos="708"/>
          <w:tab w:val="left" w:pos="284" w:leader="none"/>
          <w:tab w:val="left" w:pos="1134" w:leader="none"/>
        </w:tabs>
        <w:suppressAutoHyphens w:val="true"/>
        <w:bidi w:val="0"/>
        <w:spacing w:lineRule="auto" w:line="240" w:before="0" w:after="0"/>
        <w:ind w:firstLine="964" w:left="0" w:right="0"/>
        <w:contextualSpacing/>
        <w:jc w:val="both"/>
        <w:rPr>
          <w:rFonts w:ascii="XO Thames" w:hAnsi="XO Thames"/>
          <w:sz w:val="28"/>
          <w:szCs w:val="28"/>
        </w:rPr>
      </w:pPr>
      <w:r>
        <w:rPr>
          <w:rFonts w:eastAsia="Times New Roman" w:cs="Times New Roman" w:ascii="XO Thames" w:hAnsi="XO Thames"/>
          <w:color w:val="000000"/>
          <w:kern w:val="0"/>
          <w:sz w:val="28"/>
          <w:szCs w:val="28"/>
          <w:lang w:val="ru-RU" w:eastAsia="ru-RU" w:bidi="ar-SA"/>
        </w:rPr>
        <w:t>г) посредством единого портала (при наличии технической возможности).</w:t>
      </w:r>
    </w:p>
    <w:p>
      <w:pPr>
        <w:pStyle w:val="ListParagraphce1fd3f6-d7f7-4359-a422-aeb1142ff497"/>
        <w:widowControl/>
        <w:tabs>
          <w:tab w:val="clear" w:pos="708"/>
          <w:tab w:val="left" w:pos="284" w:leader="none"/>
          <w:tab w:val="left" w:pos="1134" w:leader="none"/>
        </w:tabs>
        <w:suppressAutoHyphens w:val="true"/>
        <w:bidi w:val="0"/>
        <w:spacing w:lineRule="auto" w:line="240" w:before="0" w:after="0"/>
        <w:ind w:hanging="0" w:left="0" w:right="0"/>
        <w:contextualSpacing/>
        <w:jc w:val="both"/>
        <w:rPr>
          <w:rFonts w:ascii="XO Thames" w:hAnsi="XO Thames"/>
          <w:sz w:val="28"/>
          <w:szCs w:val="28"/>
        </w:rPr>
      </w:pPr>
      <w:r>
        <w:rPr>
          <w:rFonts w:ascii="XO Thames" w:hAnsi="XO Thames"/>
          <w:sz w:val="28"/>
          <w:szCs w:val="28"/>
        </w:rPr>
      </w:r>
    </w:p>
    <w:p>
      <w:pPr>
        <w:pStyle w:val="ListParagraphce1fd3f6-d7f7-4359-a422-aeb1142ff497"/>
        <w:widowControl/>
        <w:tabs>
          <w:tab w:val="clear" w:pos="708"/>
          <w:tab w:val="left" w:pos="284" w:leader="none"/>
          <w:tab w:val="left" w:pos="1134" w:leader="none"/>
        </w:tabs>
        <w:suppressAutoHyphens w:val="true"/>
        <w:bidi w:val="0"/>
        <w:spacing w:lineRule="auto" w:line="240"/>
        <w:ind w:hanging="0" w:left="0" w:right="-1"/>
        <w:jc w:val="center"/>
        <w:rPr>
          <w:rFonts w:ascii="XO Thames" w:hAnsi="XO Thames"/>
          <w:sz w:val="28"/>
          <w:szCs w:val="28"/>
        </w:rPr>
      </w:pPr>
      <w:r>
        <w:rPr>
          <w:rFonts w:eastAsia="Times New Roman" w:cs="Times New Roman" w:ascii="XO Thames" w:hAnsi="XO Thames"/>
          <w:b/>
          <w:bCs/>
          <w:color w:val="000000"/>
          <w:kern w:val="0"/>
          <w:sz w:val="28"/>
          <w:szCs w:val="28"/>
          <w:lang w:val="ru-RU" w:eastAsia="ru-RU" w:bidi="ar-SA"/>
        </w:rPr>
        <w:t>Прием заявления и документов и (или) информации, необходимых для предоставления Услуги</w:t>
      </w:r>
    </w:p>
    <w:p>
      <w:pPr>
        <w:pStyle w:val="ListParagraphce1fd3f6-d7f7-4359-a422-aeb1142ff497"/>
        <w:widowControl/>
        <w:tabs>
          <w:tab w:val="clear" w:pos="708"/>
          <w:tab w:val="left" w:pos="284" w:leader="none"/>
          <w:tab w:val="left" w:pos="1134" w:leader="none"/>
        </w:tabs>
        <w:suppressAutoHyphens w:val="true"/>
        <w:bidi w:val="0"/>
        <w:spacing w:lineRule="auto" w:line="240"/>
        <w:ind w:firstLine="851" w:left="0" w:right="-1"/>
        <w:jc w:val="both"/>
        <w:rPr>
          <w:rFonts w:ascii="XO Thames" w:hAnsi="XO Thames" w:eastAsia="Times New Roman" w:cs="Times New Roman"/>
          <w:color w:val="000000"/>
          <w:kern w:val="0"/>
          <w:sz w:val="28"/>
          <w:szCs w:val="28"/>
          <w:lang w:val="ru-RU" w:eastAsia="ru-RU" w:bidi="ar-SA"/>
        </w:rPr>
      </w:pPr>
      <w:r>
        <w:rPr>
          <w:rFonts w:eastAsia="Times New Roman" w:cs="Times New Roman" w:ascii="XO Thames" w:hAnsi="XO Thames"/>
          <w:color w:val="000000"/>
          <w:kern w:val="0"/>
          <w:sz w:val="28"/>
          <w:szCs w:val="28"/>
          <w:lang w:val="ru-RU" w:eastAsia="ru-RU" w:bidi="ar-SA"/>
        </w:rPr>
      </w:r>
    </w:p>
    <w:p>
      <w:pPr>
        <w:pStyle w:val="ListParagraphce1fd3f6-d7f7-4359-a422-aeb1142ff497"/>
        <w:widowControl/>
        <w:numPr>
          <w:ilvl w:val="0"/>
          <w:numId w:val="0"/>
        </w:numPr>
        <w:tabs>
          <w:tab w:val="clear" w:pos="708"/>
          <w:tab w:val="left" w:pos="284" w:leader="none"/>
          <w:tab w:val="left" w:pos="1134" w:leader="none"/>
        </w:tabs>
        <w:suppressAutoHyphens w:val="true"/>
        <w:bidi w:val="0"/>
        <w:spacing w:lineRule="auto" w:line="240" w:before="0" w:after="0"/>
        <w:ind w:firstLine="850" w:left="0" w:right="0"/>
        <w:contextualSpacing/>
        <w:jc w:val="both"/>
        <w:rPr>
          <w:rFonts w:ascii="XO Thames" w:hAnsi="XO Thames"/>
          <w:sz w:val="28"/>
          <w:szCs w:val="28"/>
        </w:rPr>
      </w:pPr>
      <w:r>
        <w:rPr>
          <w:rFonts w:eastAsia="Times New Roman" w:cs="Times New Roman" w:ascii="XO Thames" w:hAnsi="XO Thames"/>
          <w:color w:val="000000"/>
          <w:kern w:val="0"/>
          <w:sz w:val="28"/>
          <w:szCs w:val="28"/>
          <w:lang w:val="ru-RU" w:eastAsia="ru-RU" w:bidi="ar-SA"/>
        </w:rPr>
        <w:t xml:space="preserve">32. Исчерпывающий перечень документов и (или) информации, необходимых для предоставления Услуги в соответствии с категорией (признаками) заявителя, а также способы подачи указанных заявления, документов и (или) информации приведены </w:t>
      </w:r>
      <w:r>
        <w:rPr>
          <w:rFonts w:eastAsia="Times New Roman" w:cs="Times New Roman" w:ascii="XO Thames" w:hAnsi="XO Thames"/>
          <w:color w:val="000000"/>
          <w:kern w:val="0"/>
          <w:sz w:val="28"/>
          <w:szCs w:val="28"/>
          <w:shd w:fill="auto" w:val="clear"/>
          <w:lang w:val="ru-RU" w:eastAsia="ru-RU" w:bidi="ar-SA"/>
        </w:rPr>
        <w:t>в таблице № 3 приложения</w:t>
        <w:br/>
        <w:t>№ 1</w:t>
      </w:r>
      <w:r>
        <w:rPr>
          <w:rFonts w:eastAsia="Times New Roman" w:cs="Times New Roman" w:ascii="XO Thames" w:hAnsi="XO Thames"/>
          <w:color w:val="000000"/>
          <w:kern w:val="0"/>
          <w:sz w:val="28"/>
          <w:szCs w:val="28"/>
          <w:lang w:val="ru-RU" w:eastAsia="ru-RU" w:bidi="ar-SA"/>
        </w:rPr>
        <w:t xml:space="preserve"> к настоящему административному регламенту.</w:t>
      </w:r>
    </w:p>
    <w:p>
      <w:pPr>
        <w:pStyle w:val="ListParagraphce1fd3f6-d7f7-4359-a422-aeb1142ff497"/>
        <w:widowControl/>
        <w:numPr>
          <w:ilvl w:val="0"/>
          <w:numId w:val="0"/>
        </w:numPr>
        <w:tabs>
          <w:tab w:val="clear" w:pos="708"/>
          <w:tab w:val="left" w:pos="284" w:leader="none"/>
          <w:tab w:val="left" w:pos="1134" w:leader="none"/>
        </w:tabs>
        <w:suppressAutoHyphens w:val="true"/>
        <w:bidi w:val="0"/>
        <w:spacing w:lineRule="auto" w:line="240" w:before="0" w:after="0"/>
        <w:ind w:firstLine="850" w:left="0" w:right="0"/>
        <w:contextualSpacing/>
        <w:jc w:val="both"/>
        <w:rPr>
          <w:rFonts w:ascii="XO Thames" w:hAnsi="XO Thames"/>
          <w:sz w:val="28"/>
          <w:szCs w:val="28"/>
        </w:rPr>
      </w:pPr>
      <w:r>
        <w:rPr>
          <w:rFonts w:eastAsia="Times New Roman" w:cs="Times New Roman" w:ascii="XO Thames" w:hAnsi="XO Thames"/>
          <w:color w:val="000000"/>
          <w:kern w:val="0"/>
          <w:sz w:val="28"/>
          <w:szCs w:val="28"/>
          <w:lang w:val="ru-RU" w:eastAsia="ru-RU" w:bidi="ar-SA"/>
        </w:rPr>
        <w:t xml:space="preserve">Представление заявителем заявления и документов осуществляется в соответствии с формой, предусмотренной </w:t>
      </w:r>
      <w:r>
        <w:rPr>
          <w:rFonts w:eastAsia="Times New Roman" w:cs="Times New Roman" w:ascii="XO Thames" w:hAnsi="XO Thames"/>
          <w:color w:val="000000"/>
          <w:kern w:val="0"/>
          <w:sz w:val="28"/>
          <w:szCs w:val="28"/>
          <w:shd w:fill="auto" w:val="clear"/>
          <w:lang w:val="ru-RU" w:eastAsia="ru-RU" w:bidi="ar-SA"/>
        </w:rPr>
        <w:t>приложением № 2</w:t>
      </w:r>
      <w:r>
        <w:rPr>
          <w:rFonts w:eastAsia="Times New Roman" w:cs="Times New Roman" w:ascii="XO Thames" w:hAnsi="XO Thames"/>
          <w:color w:val="000000"/>
          <w:kern w:val="0"/>
          <w:sz w:val="28"/>
          <w:szCs w:val="28"/>
          <w:lang w:val="ru-RU" w:eastAsia="ru-RU" w:bidi="ar-SA"/>
        </w:rPr>
        <w:t xml:space="preserve"> к настоящему административному регламенту.</w:t>
      </w:r>
    </w:p>
    <w:p>
      <w:pPr>
        <w:pStyle w:val="ListParagraphce1fd3f6-d7f7-4359-a422-aeb1142ff497"/>
        <w:widowControl/>
        <w:numPr>
          <w:ilvl w:val="0"/>
          <w:numId w:val="0"/>
        </w:numPr>
        <w:tabs>
          <w:tab w:val="clear" w:pos="708"/>
          <w:tab w:val="left" w:pos="284" w:leader="none"/>
          <w:tab w:val="left" w:pos="1134" w:leader="none"/>
        </w:tabs>
        <w:suppressAutoHyphens w:val="true"/>
        <w:bidi w:val="0"/>
        <w:spacing w:lineRule="auto" w:line="240" w:before="0" w:after="0"/>
        <w:ind w:firstLine="850" w:left="0" w:right="0"/>
        <w:contextualSpacing/>
        <w:jc w:val="both"/>
        <w:rPr>
          <w:rFonts w:ascii="XO Thames" w:hAnsi="XO Thames"/>
          <w:sz w:val="28"/>
          <w:szCs w:val="28"/>
        </w:rPr>
      </w:pPr>
      <w:r>
        <w:rPr>
          <w:rFonts w:eastAsia="Times New Roman" w:cs="Times New Roman" w:ascii="XO Thames" w:hAnsi="XO Thames"/>
          <w:color w:val="000000"/>
          <w:kern w:val="0"/>
          <w:sz w:val="28"/>
          <w:szCs w:val="28"/>
          <w:lang w:val="ru-RU" w:eastAsia="ru-RU" w:bidi="ar-SA"/>
        </w:rPr>
        <w:t>33. Способами установления личности (идентификации) заявителя являются:</w:t>
      </w:r>
    </w:p>
    <w:p>
      <w:pPr>
        <w:pStyle w:val="ListParagraphce1fd3f6-d7f7-4359-a422-aeb1142ff497"/>
        <w:widowControl/>
        <w:numPr>
          <w:ilvl w:val="0"/>
          <w:numId w:val="0"/>
        </w:numPr>
        <w:tabs>
          <w:tab w:val="clear" w:pos="708"/>
          <w:tab w:val="left" w:pos="284" w:leader="none"/>
          <w:tab w:val="left" w:pos="1134" w:leader="none"/>
        </w:tabs>
        <w:suppressAutoHyphens w:val="true"/>
        <w:bidi w:val="0"/>
        <w:spacing w:lineRule="auto" w:line="240" w:before="0" w:after="0"/>
        <w:ind w:firstLine="850" w:left="0" w:right="0"/>
        <w:contextualSpacing/>
        <w:jc w:val="both"/>
        <w:rPr>
          <w:rFonts w:ascii="XO Thames" w:hAnsi="XO Thames"/>
          <w:sz w:val="28"/>
          <w:szCs w:val="28"/>
        </w:rPr>
      </w:pPr>
      <w:r>
        <w:rPr>
          <w:rFonts w:eastAsia="Times New Roman" w:cs="Times New Roman" w:ascii="XO Thames" w:hAnsi="XO Thames"/>
          <w:color w:val="000000"/>
          <w:kern w:val="0"/>
          <w:sz w:val="28"/>
          <w:szCs w:val="28"/>
          <w:lang w:val="ru-RU" w:eastAsia="ru-RU" w:bidi="ar-SA"/>
        </w:rPr>
        <w:t xml:space="preserve">а) в </w:t>
      </w:r>
      <w:r>
        <w:rPr>
          <w:rFonts w:eastAsia="Times New Roman" w:cs="Times New Roman" w:ascii="XO Thames" w:hAnsi="XO Thames"/>
          <w:color w:val="000000"/>
          <w:kern w:val="0"/>
          <w:sz w:val="28"/>
          <w:szCs w:val="28"/>
          <w:shd w:fill="auto" w:val="clear"/>
          <w:lang w:val="ru-RU" w:eastAsia="ru-RU" w:bidi="ar-SA"/>
        </w:rPr>
        <w:t>уполномоченном органе</w:t>
      </w:r>
      <w:r>
        <w:rPr>
          <w:rFonts w:eastAsia="Times New Roman" w:cs="Times New Roman" w:ascii="XO Thames" w:hAnsi="XO Thames"/>
          <w:color w:val="000000"/>
          <w:kern w:val="0"/>
          <w:sz w:val="28"/>
          <w:szCs w:val="28"/>
          <w:lang w:val="ru-RU" w:eastAsia="ru-RU" w:bidi="ar-SA"/>
        </w:rPr>
        <w:t xml:space="preserve"> - документ, удостоверяющий личность;</w:t>
      </w:r>
    </w:p>
    <w:p>
      <w:pPr>
        <w:pStyle w:val="ListParagraphce1fd3f6-d7f7-4359-a422-aeb1142ff497"/>
        <w:widowControl/>
        <w:numPr>
          <w:ilvl w:val="0"/>
          <w:numId w:val="0"/>
        </w:numPr>
        <w:tabs>
          <w:tab w:val="clear" w:pos="708"/>
          <w:tab w:val="left" w:pos="284" w:leader="none"/>
          <w:tab w:val="left" w:pos="1134" w:leader="none"/>
        </w:tabs>
        <w:suppressAutoHyphens w:val="true"/>
        <w:bidi w:val="0"/>
        <w:spacing w:lineRule="auto" w:line="240" w:before="0" w:after="0"/>
        <w:ind w:firstLine="850" w:left="0" w:right="0"/>
        <w:contextualSpacing/>
        <w:jc w:val="both"/>
        <w:rPr>
          <w:rFonts w:ascii="XO Thames" w:hAnsi="XO Thames"/>
          <w:sz w:val="28"/>
          <w:szCs w:val="28"/>
        </w:rPr>
      </w:pPr>
      <w:r>
        <w:rPr>
          <w:rFonts w:eastAsia="Times New Roman" w:cs="Times New Roman" w:ascii="XO Thames" w:hAnsi="XO Thames"/>
          <w:color w:val="000000"/>
          <w:kern w:val="0"/>
          <w:sz w:val="28"/>
          <w:szCs w:val="28"/>
          <w:lang w:val="ru-RU" w:eastAsia="ru-RU" w:bidi="ar-SA"/>
        </w:rPr>
        <w:t>б) в МФЦ - документ, удостоверяющий личность;</w:t>
      </w:r>
    </w:p>
    <w:p>
      <w:pPr>
        <w:pStyle w:val="ListParagraphce1fd3f6-d7f7-4359-a422-aeb1142ff497"/>
        <w:widowControl/>
        <w:numPr>
          <w:ilvl w:val="0"/>
          <w:numId w:val="0"/>
        </w:numPr>
        <w:tabs>
          <w:tab w:val="clear" w:pos="708"/>
          <w:tab w:val="left" w:pos="284" w:leader="none"/>
          <w:tab w:val="left" w:pos="1134" w:leader="none"/>
        </w:tabs>
        <w:suppressAutoHyphens w:val="true"/>
        <w:bidi w:val="0"/>
        <w:spacing w:lineRule="auto" w:line="240" w:before="0" w:after="0"/>
        <w:ind w:firstLine="850" w:left="0" w:right="0"/>
        <w:contextualSpacing/>
        <w:jc w:val="both"/>
        <w:rPr>
          <w:rFonts w:ascii="XO Thames" w:hAnsi="XO Thames"/>
          <w:sz w:val="28"/>
          <w:szCs w:val="28"/>
        </w:rPr>
      </w:pPr>
      <w:r>
        <w:rPr>
          <w:rFonts w:eastAsia="Times New Roman" w:cs="Times New Roman" w:ascii="XO Thames" w:hAnsi="XO Thames"/>
          <w:color w:val="000000"/>
          <w:kern w:val="0"/>
          <w:sz w:val="28"/>
          <w:szCs w:val="28"/>
          <w:lang w:val="ru-RU" w:eastAsia="ru-RU" w:bidi="ar-SA"/>
        </w:rPr>
        <w:t>в) посредством регионального портала (при наличии технической возможности) - ЕСИА;</w:t>
      </w:r>
    </w:p>
    <w:p>
      <w:pPr>
        <w:pStyle w:val="ListParagraphce1fd3f6-d7f7-4359-a422-aeb1142ff497"/>
        <w:widowControl/>
        <w:numPr>
          <w:ilvl w:val="0"/>
          <w:numId w:val="0"/>
        </w:numPr>
        <w:tabs>
          <w:tab w:val="clear" w:pos="708"/>
          <w:tab w:val="left" w:pos="284" w:leader="none"/>
          <w:tab w:val="left" w:pos="1134" w:leader="none"/>
        </w:tabs>
        <w:suppressAutoHyphens w:val="true"/>
        <w:bidi w:val="0"/>
        <w:spacing w:lineRule="auto" w:line="240" w:before="0" w:after="0"/>
        <w:ind w:firstLine="850" w:left="0" w:right="0"/>
        <w:contextualSpacing/>
        <w:jc w:val="both"/>
        <w:rPr>
          <w:rFonts w:ascii="XO Thames" w:hAnsi="XO Thames"/>
          <w:sz w:val="28"/>
          <w:szCs w:val="28"/>
        </w:rPr>
      </w:pPr>
      <w:r>
        <w:rPr>
          <w:rFonts w:eastAsia="Times New Roman" w:cs="Times New Roman" w:ascii="XO Thames" w:hAnsi="XO Thames"/>
          <w:color w:val="000000"/>
          <w:kern w:val="0"/>
          <w:sz w:val="28"/>
          <w:szCs w:val="28"/>
          <w:lang w:val="ru-RU" w:eastAsia="ru-RU" w:bidi="ar-SA"/>
        </w:rPr>
        <w:t>г) посредством единого портала (при наличии технической возможности) — ЕСИА;</w:t>
      </w:r>
    </w:p>
    <w:p>
      <w:pPr>
        <w:pStyle w:val="ListParagraphce1fd3f6-d7f7-4359-a422-aeb1142ff497"/>
        <w:widowControl/>
        <w:numPr>
          <w:ilvl w:val="0"/>
          <w:numId w:val="0"/>
        </w:numPr>
        <w:tabs>
          <w:tab w:val="clear" w:pos="708"/>
          <w:tab w:val="left" w:pos="284" w:leader="none"/>
          <w:tab w:val="left" w:pos="1134" w:leader="none"/>
        </w:tabs>
        <w:suppressAutoHyphens w:val="true"/>
        <w:bidi w:val="0"/>
        <w:spacing w:lineRule="auto" w:line="240" w:before="0" w:after="0"/>
        <w:ind w:firstLine="850" w:left="0" w:right="0"/>
        <w:contextualSpacing/>
        <w:jc w:val="both"/>
        <w:rPr>
          <w:rFonts w:ascii="XO Thames" w:hAnsi="XO Thames"/>
          <w:sz w:val="28"/>
          <w:szCs w:val="28"/>
        </w:rPr>
      </w:pPr>
      <w:r>
        <w:rPr>
          <w:rFonts w:eastAsia="Times New Roman" w:cs="Times New Roman" w:ascii="XO Thames" w:hAnsi="XO Thames"/>
          <w:color w:val="000000"/>
          <w:kern w:val="0"/>
          <w:sz w:val="28"/>
          <w:szCs w:val="28"/>
          <w:lang w:val="ru-RU" w:eastAsia="ru-RU" w:bidi="ar-SA"/>
        </w:rPr>
        <w:t>34. Основания для принятия решения об отказе в приеме заявления и документов нормативными правовыми актами не предусмотрены.</w:t>
      </w:r>
    </w:p>
    <w:p>
      <w:pPr>
        <w:pStyle w:val="ListParagraphce1fd3f6-d7f7-4359-a422-aeb1142ff497"/>
        <w:widowControl/>
        <w:numPr>
          <w:ilvl w:val="0"/>
          <w:numId w:val="0"/>
        </w:numPr>
        <w:tabs>
          <w:tab w:val="clear" w:pos="708"/>
          <w:tab w:val="left" w:pos="284" w:leader="none"/>
          <w:tab w:val="left" w:pos="1134" w:leader="none"/>
        </w:tabs>
        <w:suppressAutoHyphens w:val="true"/>
        <w:bidi w:val="0"/>
        <w:spacing w:lineRule="auto" w:line="240" w:before="0" w:after="0"/>
        <w:ind w:firstLine="850" w:left="0" w:right="0"/>
        <w:contextualSpacing/>
        <w:jc w:val="both"/>
        <w:rPr>
          <w:rFonts w:ascii="XO Thames" w:hAnsi="XO Thames"/>
          <w:sz w:val="28"/>
          <w:szCs w:val="28"/>
        </w:rPr>
      </w:pPr>
      <w:r>
        <w:rPr>
          <w:rFonts w:eastAsia="Times New Roman" w:cs="Times New Roman" w:ascii="XO Thames" w:hAnsi="XO Thames"/>
          <w:color w:val="000000"/>
          <w:kern w:val="0"/>
          <w:sz w:val="28"/>
          <w:szCs w:val="28"/>
          <w:lang w:val="ru-RU" w:eastAsia="ru-RU" w:bidi="ar-SA"/>
        </w:rPr>
        <w:t xml:space="preserve">35. Услуга не предусматривает возможности приема </w:t>
      </w:r>
      <w:r>
        <w:rPr>
          <w:rFonts w:eastAsia="Times New Roman" w:cs="Times New Roman" w:ascii="XO Thames" w:hAnsi="XO Thames"/>
          <w:color w:val="000000"/>
          <w:kern w:val="0"/>
          <w:sz w:val="28"/>
          <w:szCs w:val="28"/>
          <w:shd w:fill="auto" w:val="clear"/>
          <w:lang w:val="ru-RU" w:eastAsia="ru-RU" w:bidi="ar-SA"/>
        </w:rPr>
        <w:t>уполномоченным органом или МФЦ</w:t>
      </w:r>
      <w:r>
        <w:rPr>
          <w:rFonts w:eastAsia="Times New Roman" w:cs="Times New Roman" w:ascii="XO Thames" w:hAnsi="XO Thames"/>
          <w:i/>
          <w:iCs/>
          <w:color w:val="000000"/>
          <w:kern w:val="0"/>
          <w:sz w:val="28"/>
          <w:szCs w:val="28"/>
          <w:shd w:fill="auto" w:val="clear"/>
          <w:lang w:val="ru-RU" w:eastAsia="ru-RU" w:bidi="ar-SA"/>
        </w:rPr>
        <w:t xml:space="preserve"> </w:t>
      </w:r>
      <w:r>
        <w:rPr>
          <w:rFonts w:eastAsia="Times New Roman" w:cs="Times New Roman" w:ascii="XO Thames" w:hAnsi="XO Thames"/>
          <w:color w:val="000000"/>
          <w:kern w:val="0"/>
          <w:sz w:val="28"/>
          <w:szCs w:val="28"/>
          <w:lang w:val="ru-RU" w:eastAsia="ru-RU" w:bidi="ar-SA"/>
        </w:rPr>
        <w:t>заявления и документов, необходимых для предоставления Услуги, по выбору заявителя, независимо от его места жительства или места пребывания.</w:t>
      </w:r>
    </w:p>
    <w:p>
      <w:pPr>
        <w:pStyle w:val="ListParagraphce1fd3f6-d7f7-4359-a422-aeb1142ff497"/>
        <w:widowControl/>
        <w:numPr>
          <w:ilvl w:val="0"/>
          <w:numId w:val="0"/>
        </w:numPr>
        <w:tabs>
          <w:tab w:val="clear" w:pos="708"/>
          <w:tab w:val="left" w:pos="284" w:leader="none"/>
          <w:tab w:val="left" w:pos="1134" w:leader="none"/>
        </w:tabs>
        <w:suppressAutoHyphens w:val="true"/>
        <w:bidi w:val="0"/>
        <w:spacing w:lineRule="auto" w:line="240" w:before="0" w:after="0"/>
        <w:ind w:firstLine="850" w:left="0" w:right="0"/>
        <w:contextualSpacing/>
        <w:jc w:val="both"/>
        <w:rPr>
          <w:rFonts w:ascii="XO Thames" w:hAnsi="XO Thames"/>
          <w:sz w:val="28"/>
          <w:szCs w:val="28"/>
        </w:rPr>
      </w:pPr>
      <w:r>
        <w:rPr>
          <w:rFonts w:eastAsia="Times New Roman" w:cs="Times New Roman" w:ascii="XO Thames" w:hAnsi="XO Thames"/>
          <w:color w:val="000000"/>
          <w:kern w:val="0"/>
          <w:sz w:val="28"/>
          <w:szCs w:val="28"/>
          <w:shd w:fill="auto" w:val="clear"/>
          <w:lang w:val="ru-RU" w:eastAsia="ru-RU" w:bidi="ar-SA"/>
        </w:rPr>
        <w:t>36. Срок регистрации заявления и документов, необходимых для предоставления Услуги, составляет с даты подачи заявления и документов, необходимых для предоставления Услуги:</w:t>
      </w:r>
    </w:p>
    <w:p>
      <w:pPr>
        <w:pStyle w:val="ListParagraphce1fd3f6-d7f7-4359-a422-aeb1142ff497"/>
        <w:widowControl/>
        <w:numPr>
          <w:ilvl w:val="0"/>
          <w:numId w:val="0"/>
        </w:numPr>
        <w:tabs>
          <w:tab w:val="clear" w:pos="708"/>
          <w:tab w:val="left" w:pos="284" w:leader="none"/>
          <w:tab w:val="left" w:pos="1134" w:leader="none"/>
        </w:tabs>
        <w:suppressAutoHyphens w:val="true"/>
        <w:bidi w:val="0"/>
        <w:spacing w:lineRule="auto" w:line="240" w:before="0" w:after="0"/>
        <w:ind w:firstLine="907" w:left="0" w:right="0"/>
        <w:contextualSpacing/>
        <w:jc w:val="both"/>
        <w:rPr>
          <w:rFonts w:ascii="XO Thames" w:hAnsi="XO Thames"/>
          <w:sz w:val="28"/>
          <w:szCs w:val="28"/>
        </w:rPr>
      </w:pPr>
      <w:r>
        <w:rPr>
          <w:rFonts w:eastAsia="Times New Roman" w:cs="Times New Roman" w:ascii="XO Thames" w:hAnsi="XO Thames"/>
          <w:color w:val="000000"/>
          <w:kern w:val="0"/>
          <w:sz w:val="28"/>
          <w:szCs w:val="28"/>
          <w:shd w:fill="auto" w:val="clear"/>
          <w:lang w:val="ru-RU" w:eastAsia="ru-RU" w:bidi="ar-SA"/>
        </w:rPr>
        <w:t>а) в уполномоченном органе</w:t>
      </w:r>
      <w:r>
        <w:rPr>
          <w:rFonts w:eastAsia="Times New Roman" w:cs="Times New Roman" w:ascii="XO Thames" w:hAnsi="XO Thames"/>
          <w:i/>
          <w:iCs/>
          <w:color w:val="000000"/>
          <w:kern w:val="0"/>
          <w:sz w:val="28"/>
          <w:szCs w:val="28"/>
          <w:shd w:fill="auto" w:val="clear"/>
          <w:lang w:val="ru-RU" w:eastAsia="ru-RU" w:bidi="ar-SA"/>
        </w:rPr>
        <w:t xml:space="preserve"> - </w:t>
      </w:r>
      <w:r>
        <w:rPr>
          <w:rFonts w:eastAsia="Times New Roman" w:cs="Times New Roman" w:ascii="XO Thames" w:hAnsi="XO Thames"/>
          <w:i w:val="false"/>
          <w:iCs w:val="false"/>
          <w:color w:val="000000"/>
          <w:kern w:val="0"/>
          <w:sz w:val="28"/>
          <w:szCs w:val="28"/>
          <w:shd w:fill="auto" w:val="clear"/>
          <w:lang w:val="ru-RU" w:eastAsia="ru-RU" w:bidi="ar-SA"/>
        </w:rPr>
        <w:t>1 рабочий день;</w:t>
      </w:r>
    </w:p>
    <w:p>
      <w:pPr>
        <w:pStyle w:val="ListParagraphce1fd3f6-d7f7-4359-a422-aeb1142ff497"/>
        <w:widowControl/>
        <w:numPr>
          <w:ilvl w:val="0"/>
          <w:numId w:val="0"/>
        </w:numPr>
        <w:tabs>
          <w:tab w:val="clear" w:pos="708"/>
          <w:tab w:val="left" w:pos="284" w:leader="none"/>
          <w:tab w:val="left" w:pos="1134" w:leader="none"/>
        </w:tabs>
        <w:suppressAutoHyphens w:val="true"/>
        <w:bidi w:val="0"/>
        <w:spacing w:lineRule="auto" w:line="240" w:before="0" w:after="0"/>
        <w:ind w:firstLine="907" w:left="0" w:right="0"/>
        <w:contextualSpacing/>
        <w:jc w:val="both"/>
        <w:rPr>
          <w:rFonts w:ascii="XO Thames" w:hAnsi="XO Thames"/>
          <w:sz w:val="28"/>
          <w:szCs w:val="28"/>
        </w:rPr>
      </w:pPr>
      <w:r>
        <w:rPr>
          <w:rFonts w:eastAsia="Times New Roman" w:cs="Times New Roman" w:ascii="XO Thames" w:hAnsi="XO Thames"/>
          <w:color w:val="000000"/>
          <w:kern w:val="0"/>
          <w:sz w:val="28"/>
          <w:szCs w:val="28"/>
          <w:shd w:fill="auto" w:val="clear"/>
          <w:lang w:val="ru-RU" w:eastAsia="ru-RU" w:bidi="ar-SA"/>
        </w:rPr>
        <w:t>б) в МФЦ - 1 рабочий день;</w:t>
      </w:r>
    </w:p>
    <w:p>
      <w:pPr>
        <w:pStyle w:val="ListParagraphce1fd3f6-d7f7-4359-a422-aeb1142ff497"/>
        <w:widowControl/>
        <w:numPr>
          <w:ilvl w:val="0"/>
          <w:numId w:val="0"/>
        </w:numPr>
        <w:tabs>
          <w:tab w:val="clear" w:pos="708"/>
          <w:tab w:val="left" w:pos="284" w:leader="none"/>
          <w:tab w:val="left" w:pos="1134" w:leader="none"/>
        </w:tabs>
        <w:suppressAutoHyphens w:val="true"/>
        <w:bidi w:val="0"/>
        <w:spacing w:lineRule="auto" w:line="240" w:before="0" w:after="0"/>
        <w:ind w:firstLine="907" w:left="0" w:right="0"/>
        <w:contextualSpacing/>
        <w:jc w:val="both"/>
        <w:rPr>
          <w:rFonts w:ascii="XO Thames" w:hAnsi="XO Thames"/>
          <w:sz w:val="28"/>
          <w:szCs w:val="28"/>
        </w:rPr>
      </w:pPr>
      <w:r>
        <w:rPr>
          <w:rFonts w:eastAsia="Times New Roman" w:cs="Times New Roman" w:ascii="XO Thames" w:hAnsi="XO Thames"/>
          <w:color w:val="000000"/>
          <w:kern w:val="0"/>
          <w:sz w:val="28"/>
          <w:szCs w:val="28"/>
          <w:shd w:fill="auto" w:val="clear"/>
          <w:lang w:val="ru-RU" w:eastAsia="ru-RU" w:bidi="ar-SA"/>
        </w:rPr>
        <w:t>в) посредством регионального портала (при наличии технической возможности) - 1 рабочий день;</w:t>
      </w:r>
    </w:p>
    <w:p>
      <w:pPr>
        <w:pStyle w:val="ListParagraphce1fd3f6-d7f7-4359-a422-aeb1142ff497"/>
        <w:widowControl/>
        <w:numPr>
          <w:ilvl w:val="0"/>
          <w:numId w:val="0"/>
        </w:numPr>
        <w:tabs>
          <w:tab w:val="clear" w:pos="708"/>
          <w:tab w:val="left" w:pos="284" w:leader="none"/>
          <w:tab w:val="left" w:pos="1134" w:leader="none"/>
        </w:tabs>
        <w:suppressAutoHyphens w:val="true"/>
        <w:bidi w:val="0"/>
        <w:spacing w:lineRule="auto" w:line="240" w:before="0" w:after="0"/>
        <w:ind w:firstLine="907" w:left="0" w:right="0"/>
        <w:contextualSpacing/>
        <w:jc w:val="both"/>
        <w:rPr>
          <w:rFonts w:ascii="XO Thames" w:hAnsi="XO Thames"/>
          <w:sz w:val="28"/>
          <w:szCs w:val="28"/>
        </w:rPr>
      </w:pPr>
      <w:r>
        <w:rPr>
          <w:rFonts w:eastAsia="Times New Roman" w:cs="Times New Roman" w:ascii="XO Thames" w:hAnsi="XO Thames"/>
          <w:color w:val="000000"/>
          <w:kern w:val="0"/>
          <w:sz w:val="28"/>
          <w:szCs w:val="28"/>
          <w:shd w:fill="auto" w:val="clear"/>
          <w:lang w:val="ru-RU" w:eastAsia="ru-RU" w:bidi="ar-SA"/>
        </w:rPr>
        <w:t>г) посредством единого портала (при наличии технической возможности) - 1 рабочий день.</w:t>
      </w:r>
    </w:p>
    <w:p>
      <w:pPr>
        <w:pStyle w:val="ListParagraphce1fd3f6-d7f7-4359-a422-aeb1142ff497"/>
        <w:widowControl/>
        <w:numPr>
          <w:ilvl w:val="0"/>
          <w:numId w:val="0"/>
        </w:numPr>
        <w:tabs>
          <w:tab w:val="clear" w:pos="708"/>
          <w:tab w:val="left" w:pos="284" w:leader="none"/>
          <w:tab w:val="left" w:pos="1134" w:leader="none"/>
        </w:tabs>
        <w:suppressAutoHyphens w:val="true"/>
        <w:bidi w:val="0"/>
        <w:spacing w:lineRule="auto" w:line="240" w:before="0" w:after="0"/>
        <w:ind w:firstLine="907" w:left="0" w:right="0"/>
        <w:contextualSpacing/>
        <w:jc w:val="both"/>
        <w:rPr>
          <w:rFonts w:ascii="XO Thames" w:hAnsi="XO Thames"/>
          <w:sz w:val="28"/>
          <w:szCs w:val="28"/>
        </w:rPr>
      </w:pPr>
      <w:r>
        <w:rPr>
          <w:rFonts w:eastAsia="Times New Roman" w:cs="Times New Roman" w:ascii="XO Thames" w:hAnsi="XO Thames"/>
          <w:color w:val="000000"/>
          <w:kern w:val="0"/>
          <w:sz w:val="28"/>
          <w:szCs w:val="28"/>
          <w:lang w:val="ru-RU" w:eastAsia="ru-RU" w:bidi="ar-SA"/>
        </w:rPr>
        <w:t>37. Заявление, поступившее в нерабочее время, регистрируется в первый рабочий день.</w:t>
      </w:r>
    </w:p>
    <w:p>
      <w:pPr>
        <w:pStyle w:val="ListParagraphce1fd3f6-d7f7-4359-a422-aeb1142ff497"/>
        <w:widowControl/>
        <w:numPr>
          <w:ilvl w:val="0"/>
          <w:numId w:val="0"/>
        </w:numPr>
        <w:tabs>
          <w:tab w:val="clear" w:pos="708"/>
          <w:tab w:val="left" w:pos="284" w:leader="none"/>
          <w:tab w:val="left" w:pos="1134" w:leader="none"/>
        </w:tabs>
        <w:suppressAutoHyphens w:val="true"/>
        <w:bidi w:val="0"/>
        <w:spacing w:lineRule="auto" w:line="240" w:before="0" w:after="0"/>
        <w:ind w:firstLine="907" w:left="0" w:right="0"/>
        <w:contextualSpacing/>
        <w:jc w:val="both"/>
        <w:rPr>
          <w:rFonts w:ascii="XO Thames" w:hAnsi="XO Thames"/>
          <w:sz w:val="28"/>
          <w:szCs w:val="28"/>
        </w:rPr>
      </w:pPr>
      <w:r>
        <w:rPr>
          <w:rFonts w:eastAsia="Times New Roman" w:cs="Times New Roman" w:ascii="XO Thames" w:hAnsi="XO Thames"/>
          <w:b w:val="false"/>
          <w:color w:val="000000"/>
          <w:kern w:val="0"/>
          <w:sz w:val="28"/>
          <w:szCs w:val="28"/>
          <w:lang w:val="ru-RU" w:eastAsia="ru-RU" w:bidi="ar-SA"/>
        </w:rPr>
        <w:t>38. При подаче заявления посредством регионального портала (при наличии технической возможности) или единого портала (при наличии технической возможности) уполномоченный орган в случае необходимости представления необходимых документов, обязанность по представлению которых возложена на гражданина (в зависимости от сложившейся жизненной ситуации), не позднее 1 рабочего дня со дня регистрации заявления направляет гражданину через региональный портал или единый портал уведомление о необходимости представления соответствующих документов.</w:t>
      </w:r>
    </w:p>
    <w:p>
      <w:pPr>
        <w:pStyle w:val="ListParagraphce1fd3f6-d7f7-4359-a422-aeb1142ff497"/>
        <w:widowControl/>
        <w:numPr>
          <w:ilvl w:val="0"/>
          <w:numId w:val="0"/>
        </w:numPr>
        <w:tabs>
          <w:tab w:val="clear" w:pos="708"/>
          <w:tab w:val="left" w:pos="284" w:leader="none"/>
          <w:tab w:val="left" w:pos="1134" w:leader="none"/>
        </w:tabs>
        <w:suppressAutoHyphens w:val="true"/>
        <w:bidi w:val="0"/>
        <w:spacing w:lineRule="auto" w:line="240" w:before="0" w:after="0"/>
        <w:ind w:firstLine="907" w:left="0" w:right="0"/>
        <w:contextualSpacing/>
        <w:jc w:val="both"/>
        <w:rPr>
          <w:rFonts w:ascii="XO Thames" w:hAnsi="XO Thames"/>
          <w:sz w:val="28"/>
          <w:szCs w:val="28"/>
        </w:rPr>
      </w:pPr>
      <w:r>
        <w:rPr>
          <w:rFonts w:eastAsia="Times New Roman" w:cs="Times New Roman" w:ascii="XO Thames" w:hAnsi="XO Thames"/>
          <w:b w:val="false"/>
          <w:color w:val="000000"/>
          <w:kern w:val="0"/>
          <w:sz w:val="28"/>
          <w:szCs w:val="28"/>
          <w:lang w:val="ru-RU" w:eastAsia="ru-RU" w:bidi="ar-SA"/>
        </w:rPr>
        <w:t>Срок представления подлинников документов в уполномоченный орган в данном случае не может превышать 5 рабочих дней с даты получения указанным органом заявления.</w:t>
      </w:r>
    </w:p>
    <w:p>
      <w:pPr>
        <w:pStyle w:val="ListParagraphce1fd3f6-d7f7-4359-a422-aeb1142ff497"/>
        <w:widowControl/>
        <w:numPr>
          <w:ilvl w:val="0"/>
          <w:numId w:val="0"/>
        </w:numPr>
        <w:tabs>
          <w:tab w:val="clear" w:pos="708"/>
          <w:tab w:val="left" w:pos="284" w:leader="none"/>
          <w:tab w:val="left" w:pos="1134" w:leader="none"/>
        </w:tabs>
        <w:suppressAutoHyphens w:val="true"/>
        <w:bidi w:val="0"/>
        <w:spacing w:lineRule="auto" w:line="240" w:before="0" w:after="0"/>
        <w:ind w:firstLine="964" w:left="0" w:right="0"/>
        <w:contextualSpacing/>
        <w:jc w:val="both"/>
        <w:rPr>
          <w:rFonts w:ascii="XO Thames" w:hAnsi="XO Thames"/>
          <w:sz w:val="28"/>
          <w:szCs w:val="28"/>
        </w:rPr>
      </w:pPr>
      <w:r>
        <w:rPr>
          <w:rFonts w:eastAsia="Times New Roman" w:cs="Times New Roman" w:ascii="XO Thames" w:hAnsi="XO Thames"/>
          <w:color w:val="000000"/>
          <w:kern w:val="0"/>
          <w:sz w:val="28"/>
          <w:szCs w:val="28"/>
          <w:lang w:val="ru-RU" w:eastAsia="ru-RU" w:bidi="ar-SA"/>
        </w:rPr>
        <w:t xml:space="preserve">39. В случае непредставления в течение указанного срока подлинников документов специалист уполномоченного органа направляет заявителю уведомление об отказе в рассмотрении заявления и копий документов (при наличии) </w:t>
      </w:r>
      <w:r>
        <w:rPr>
          <w:rFonts w:eastAsia="Times New Roman" w:cs="Times New Roman" w:ascii="XO Thames" w:hAnsi="XO Thames"/>
          <w:color w:val="000000"/>
          <w:kern w:val="0"/>
          <w:sz w:val="28"/>
          <w:szCs w:val="28"/>
          <w:shd w:fill="auto" w:val="clear"/>
          <w:lang w:val="ru-RU" w:eastAsia="ru-RU" w:bidi="ar-SA"/>
        </w:rPr>
        <w:t xml:space="preserve">согласно приложению № 3 </w:t>
      </w:r>
      <w:r>
        <w:rPr>
          <w:rFonts w:eastAsia="Times New Roman" w:cs="Times New Roman" w:ascii="XO Thames" w:hAnsi="XO Thames"/>
          <w:color w:val="000000"/>
          <w:kern w:val="0"/>
          <w:sz w:val="28"/>
          <w:szCs w:val="28"/>
          <w:lang w:val="ru-RU" w:eastAsia="ru-RU" w:bidi="ar-SA"/>
        </w:rPr>
        <w:t>к настоящему административному регламенту в течение рабочего дня, следующего за днем, в котором истек срок, указанный в абзаце втором пункта 38 настоящего административного регламента.</w:t>
      </w:r>
    </w:p>
    <w:p>
      <w:pPr>
        <w:pStyle w:val="ListParagraphce1fd3f6-d7f7-4359-a422-aeb1142ff497"/>
        <w:widowControl/>
        <w:numPr>
          <w:ilvl w:val="0"/>
          <w:numId w:val="0"/>
        </w:numPr>
        <w:tabs>
          <w:tab w:val="clear" w:pos="708"/>
          <w:tab w:val="left" w:pos="284" w:leader="none"/>
          <w:tab w:val="left" w:pos="1134" w:leader="none"/>
        </w:tabs>
        <w:suppressAutoHyphens w:val="true"/>
        <w:bidi w:val="0"/>
        <w:spacing w:lineRule="auto" w:line="240" w:before="0" w:after="0"/>
        <w:ind w:firstLine="964" w:left="0" w:right="0"/>
        <w:contextualSpacing/>
        <w:jc w:val="both"/>
        <w:rPr>
          <w:rFonts w:ascii="XO Thames" w:hAnsi="XO Thames"/>
          <w:sz w:val="28"/>
          <w:szCs w:val="28"/>
          <w:highlight w:val="none"/>
          <w:shd w:fill="auto" w:val="clear"/>
        </w:rPr>
      </w:pPr>
      <w:r>
        <w:rPr>
          <w:rFonts w:ascii="XO Thames" w:hAnsi="XO Thames"/>
          <w:sz w:val="28"/>
          <w:szCs w:val="28"/>
          <w:shd w:fill="auto" w:val="clear"/>
        </w:rPr>
      </w:r>
    </w:p>
    <w:p>
      <w:pPr>
        <w:pStyle w:val="ListParagraphce1fd3f6-d7f7-4359-a422-aeb1142ff497"/>
        <w:widowControl/>
        <w:numPr>
          <w:ilvl w:val="0"/>
          <w:numId w:val="0"/>
        </w:numPr>
        <w:tabs>
          <w:tab w:val="clear" w:pos="708"/>
          <w:tab w:val="left" w:pos="284" w:leader="none"/>
          <w:tab w:val="left" w:pos="1134" w:leader="none"/>
        </w:tabs>
        <w:suppressAutoHyphens w:val="true"/>
        <w:bidi w:val="0"/>
        <w:spacing w:lineRule="auto" w:line="240"/>
        <w:ind w:hanging="0" w:left="0" w:right="-1"/>
        <w:jc w:val="center"/>
        <w:rPr>
          <w:rFonts w:ascii="XO Thames" w:hAnsi="XO Thames"/>
          <w:sz w:val="28"/>
          <w:szCs w:val="28"/>
        </w:rPr>
      </w:pPr>
      <w:r>
        <w:rPr>
          <w:rFonts w:eastAsia="Times New Roman" w:cs="Times New Roman" w:ascii="XO Thames" w:hAnsi="XO Thames"/>
          <w:b/>
          <w:bCs/>
          <w:color w:val="000000"/>
          <w:kern w:val="0"/>
          <w:sz w:val="28"/>
          <w:szCs w:val="28"/>
          <w:lang w:val="ru-RU" w:eastAsia="ru-RU" w:bidi="ar-SA"/>
        </w:rPr>
        <w:t>Межведомственное информационное взаимодействие</w:t>
      </w:r>
    </w:p>
    <w:p>
      <w:pPr>
        <w:pStyle w:val="ListParagraphce1fd3f6-d7f7-4359-a422-aeb1142ff497"/>
        <w:widowControl/>
        <w:numPr>
          <w:ilvl w:val="0"/>
          <w:numId w:val="0"/>
        </w:numPr>
        <w:tabs>
          <w:tab w:val="clear" w:pos="708"/>
          <w:tab w:val="left" w:pos="284" w:leader="none"/>
          <w:tab w:val="left" w:pos="1134" w:leader="none"/>
        </w:tabs>
        <w:suppressAutoHyphens w:val="true"/>
        <w:bidi w:val="0"/>
        <w:spacing w:lineRule="auto" w:line="240" w:before="0" w:after="0"/>
        <w:ind w:firstLine="964" w:left="0" w:right="0"/>
        <w:contextualSpacing/>
        <w:jc w:val="both"/>
        <w:rPr>
          <w:rFonts w:ascii="XO Thames" w:hAnsi="XO Thames"/>
          <w:sz w:val="28"/>
          <w:szCs w:val="28"/>
          <w:highlight w:val="none"/>
          <w:shd w:fill="auto" w:val="clear"/>
        </w:rPr>
      </w:pPr>
      <w:r>
        <w:rPr>
          <w:rFonts w:ascii="XO Thames" w:hAnsi="XO Thames"/>
          <w:sz w:val="28"/>
          <w:szCs w:val="28"/>
          <w:shd w:fill="auto" w:val="clear"/>
        </w:rPr>
      </w:r>
    </w:p>
    <w:p>
      <w:pPr>
        <w:pStyle w:val="ListParagraphce1fd3f6-d7f7-4359-a422-aeb1142ff497"/>
        <w:widowControl/>
        <w:numPr>
          <w:ilvl w:val="0"/>
          <w:numId w:val="0"/>
        </w:numPr>
        <w:tabs>
          <w:tab w:val="clear" w:pos="708"/>
          <w:tab w:val="left" w:pos="284" w:leader="none"/>
          <w:tab w:val="left" w:pos="1134" w:leader="none"/>
        </w:tabs>
        <w:suppressAutoHyphens w:val="true"/>
        <w:bidi w:val="0"/>
        <w:spacing w:lineRule="auto" w:line="240" w:before="0" w:after="0"/>
        <w:ind w:firstLine="964" w:left="0" w:right="0"/>
        <w:contextualSpacing/>
        <w:jc w:val="both"/>
        <w:rPr>
          <w:rFonts w:ascii="XO Thames" w:hAnsi="XO Thames"/>
        </w:rPr>
      </w:pPr>
      <w:r>
        <w:rPr>
          <w:rFonts w:eastAsia="Times New Roman" w:cs="Times New Roman" w:ascii="XO Thames" w:hAnsi="XO Thames"/>
          <w:color w:val="000000"/>
          <w:kern w:val="0"/>
          <w:sz w:val="28"/>
          <w:szCs w:val="28"/>
          <w:lang w:val="ru-RU" w:eastAsia="ru-RU" w:bidi="ar-SA"/>
        </w:rPr>
        <w:t>40. Для получения Услуги необходимо направление следующих межведомственных информационных запросов:</w:t>
      </w:r>
    </w:p>
    <w:p>
      <w:pPr>
        <w:pStyle w:val="ListParagraphce1fd3f6-d7f7-4359-a422-aeb1142ff497"/>
        <w:widowControl/>
        <w:numPr>
          <w:ilvl w:val="0"/>
          <w:numId w:val="0"/>
        </w:numPr>
        <w:tabs>
          <w:tab w:val="clear" w:pos="708"/>
          <w:tab w:val="left" w:pos="284" w:leader="none"/>
          <w:tab w:val="left" w:pos="1134" w:leader="none"/>
        </w:tabs>
        <w:suppressAutoHyphens w:val="true"/>
        <w:bidi w:val="0"/>
        <w:spacing w:lineRule="auto" w:line="240" w:before="0" w:after="0"/>
        <w:ind w:firstLine="964" w:left="0" w:right="0"/>
        <w:contextualSpacing/>
        <w:jc w:val="both"/>
        <w:rPr>
          <w:rFonts w:ascii="XO Thames" w:hAnsi="XO Thames"/>
        </w:rPr>
      </w:pPr>
      <w:r>
        <w:rPr>
          <w:rFonts w:eastAsia="Times New Roman" w:cs="Times New Roman" w:ascii="XO Thames" w:hAnsi="XO Thames"/>
          <w:color w:val="000000"/>
          <w:kern w:val="0"/>
          <w:sz w:val="28"/>
          <w:szCs w:val="28"/>
          <w:lang w:val="ru-RU" w:eastAsia="ru-RU" w:bidi="ar-SA"/>
        </w:rPr>
        <w:t>а) при осуществлении межведомственного информационного взаимодействия посредством СМЭВ направляются информационные запросы в:</w:t>
      </w:r>
    </w:p>
    <w:p>
      <w:pPr>
        <w:pStyle w:val="Normal"/>
        <w:widowControl/>
        <w:suppressAutoHyphens w:val="true"/>
        <w:bidi w:val="0"/>
        <w:spacing w:lineRule="auto" w:line="240" w:before="0" w:after="0"/>
        <w:ind w:firstLine="1020" w:left="0" w:right="0"/>
        <w:jc w:val="both"/>
        <w:rPr>
          <w:color w:val="000000"/>
        </w:rPr>
      </w:pPr>
      <w:r>
        <w:rPr>
          <w:rFonts w:ascii="XO Thames" w:hAnsi="XO Thames"/>
          <w:color w:val="000000"/>
          <w:sz w:val="28"/>
          <w:szCs w:val="28"/>
          <w:shd w:fill="auto" w:val="clear"/>
        </w:rPr>
        <w:t>Социальный фонд России:</w:t>
      </w:r>
    </w:p>
    <w:p>
      <w:pPr>
        <w:pStyle w:val="Normal"/>
        <w:widowControl/>
        <w:suppressAutoHyphens w:val="true"/>
        <w:bidi w:val="0"/>
        <w:spacing w:lineRule="auto" w:line="240" w:before="0" w:after="0"/>
        <w:ind w:firstLine="1020" w:left="0" w:right="0"/>
        <w:jc w:val="both"/>
        <w:rPr>
          <w:color w:val="000000"/>
        </w:rPr>
      </w:pPr>
      <w:r>
        <w:rPr>
          <w:rFonts w:ascii="XO Thames" w:hAnsi="XO Thames"/>
          <w:strike w:val="false"/>
          <w:dstrike w:val="false"/>
          <w:color w:val="000000"/>
          <w:sz w:val="28"/>
          <w:szCs w:val="28"/>
          <w:shd w:fill="auto" w:val="clear"/>
        </w:rPr>
        <w:t>сведения о назначении страховой пенсии, пенсии по государственному пенсионному обеспечению (информация об отсутствии указанных сведений) в случае непредставления гражданином справки, выданной территориальным органом Отделения Фонда пенсионного и социального страхования Российской Федерации по Кемеровской области – Кузбассу, о назначении гражданину страховой пенсии и (или) пенсии по государственному пенсионному обеспечению с указанием фамилии, имени, отчества гражданина, нормативного правового акта, согласно которому назначена страховая пенсия и (или) пенсия по государственному пенсионному обеспечению, ее вида, срока назначения (при наличии);</w:t>
      </w:r>
    </w:p>
    <w:p>
      <w:pPr>
        <w:pStyle w:val="Normal"/>
        <w:widowControl/>
        <w:suppressAutoHyphens w:val="true"/>
        <w:bidi w:val="0"/>
        <w:spacing w:lineRule="auto" w:line="240" w:before="0" w:after="0"/>
        <w:ind w:firstLine="1020" w:left="0" w:right="0"/>
        <w:jc w:val="both"/>
        <w:rPr>
          <w:color w:val="000000"/>
        </w:rPr>
      </w:pPr>
      <w:r>
        <w:rPr>
          <w:rFonts w:ascii="XO Thames" w:hAnsi="XO Thames"/>
          <w:strike w:val="false"/>
          <w:dstrike w:val="false"/>
          <w:color w:val="000000"/>
          <w:sz w:val="28"/>
          <w:szCs w:val="28"/>
          <w:shd w:fill="auto" w:val="clear"/>
        </w:rPr>
        <w:t xml:space="preserve">сведения о продолжительности страхового стажа (информация об отсутствии указанных сведений) в случае непредставления гражданином справки о продолжительности страхового стажа, учтенного на индивидуальном лицевом счете лица, на дату обращения за указанной справкой, выданной территориальным органом Отделения Фонда пенсионного и социального страхования Российской Федерации по Кемеровской области – Кузбассу; </w:t>
      </w:r>
    </w:p>
    <w:p>
      <w:pPr>
        <w:pStyle w:val="Normal"/>
        <w:widowControl/>
        <w:suppressAutoHyphens w:val="true"/>
        <w:bidi w:val="0"/>
        <w:spacing w:lineRule="auto" w:line="240" w:before="0" w:after="0"/>
        <w:ind w:firstLine="1020" w:left="0" w:right="0"/>
        <w:jc w:val="both"/>
        <w:rPr>
          <w:strike w:val="false"/>
          <w:dstrike w:val="false"/>
          <w:sz w:val="28"/>
          <w:szCs w:val="28"/>
          <w:shd w:fill="auto" w:val="clear"/>
        </w:rPr>
      </w:pPr>
      <w:r>
        <w:rPr>
          <w:rFonts w:ascii="XO Thames" w:hAnsi="XO Thames"/>
          <w:strike w:val="false"/>
          <w:dstrike w:val="false"/>
          <w:color w:val="000000"/>
          <w:sz w:val="28"/>
          <w:szCs w:val="28"/>
          <w:shd w:fill="auto" w:val="clear"/>
        </w:rPr>
        <w:t xml:space="preserve">сведения о получении ежемесячной денежной выплаты (информация об отсутствии указанных сведений) в случае непредставления гражданином справки, подтверждающей факт получения гражданином ежемесячной денежной выплаты в соответствии с федеральным законодательством (для граждан, указанных в </w:t>
      </w:r>
      <w:r>
        <w:rPr>
          <w:rFonts w:ascii="XO Thames" w:hAnsi="XO Thames"/>
          <w:strike w:val="false"/>
          <w:dstrike w:val="false"/>
          <w:color w:val="FF0000"/>
          <w:sz w:val="28"/>
          <w:szCs w:val="28"/>
          <w:shd w:fill="auto" w:val="clear"/>
        </w:rPr>
        <w:br/>
      </w:r>
      <w:hyperlink r:id="rId7">
        <w:r>
          <w:rPr>
            <w:rStyle w:val="Style"/>
            <w:rFonts w:ascii="XO Thames" w:hAnsi="XO Thames"/>
            <w:strike w:val="false"/>
            <w:dstrike w:val="false"/>
            <w:color w:val="000000"/>
            <w:sz w:val="28"/>
            <w:szCs w:val="28"/>
            <w:shd w:fill="auto" w:val="clear"/>
          </w:rPr>
          <w:t>подпункте 10</w:t>
        </w:r>
        <w:r>
          <w:rPr>
            <w:rStyle w:val="Style"/>
            <w:strike w:val="false"/>
            <w:dstrike w:val="false"/>
            <w:color w:val="000000"/>
            <w:sz w:val="28"/>
            <w:szCs w:val="28"/>
            <w:shd w:fill="auto" w:val="clear"/>
          </w:rPr>
          <w:t xml:space="preserve"> </w:t>
        </w:r>
        <w:r>
          <w:rPr>
            <w:rStyle w:val="Style"/>
            <w:rFonts w:ascii="XO Thames" w:hAnsi="XO Thames"/>
            <w:strike w:val="false"/>
            <w:dstrike w:val="false"/>
            <w:color w:val="000000"/>
            <w:sz w:val="28"/>
            <w:szCs w:val="28"/>
            <w:shd w:fill="auto" w:val="clear"/>
          </w:rPr>
          <w:t>статьи 1</w:t>
        </w:r>
      </w:hyperlink>
      <w:r>
        <w:rPr>
          <w:rFonts w:ascii="XO Thames" w:hAnsi="XO Thames"/>
          <w:strike w:val="false"/>
          <w:dstrike w:val="false"/>
          <w:color w:val="000000"/>
          <w:sz w:val="28"/>
          <w:szCs w:val="28"/>
          <w:shd w:fill="auto" w:val="clear"/>
        </w:rPr>
        <w:t xml:space="preserve"> Закона № 15-ОЗ), выданной территориальным органом Отделения Фонда пенсионного и социального страхования Российской Федерации по Кемеровской области – Кузбассу.</w:t>
      </w:r>
    </w:p>
    <w:p>
      <w:pPr>
        <w:pStyle w:val="ListParagraphce1fd3f6-d7f7-4359-a422-aeb1142ff497"/>
        <w:widowControl/>
        <w:numPr>
          <w:ilvl w:val="0"/>
          <w:numId w:val="0"/>
        </w:numPr>
        <w:tabs>
          <w:tab w:val="clear" w:pos="708"/>
          <w:tab w:val="left" w:pos="284" w:leader="none"/>
          <w:tab w:val="left" w:pos="1134" w:leader="none"/>
        </w:tabs>
        <w:suppressAutoHyphens w:val="true"/>
        <w:bidi w:val="0"/>
        <w:spacing w:lineRule="auto" w:line="240" w:before="0" w:after="0"/>
        <w:ind w:firstLine="964" w:left="0" w:right="0"/>
        <w:contextualSpacing/>
        <w:jc w:val="both"/>
        <w:rPr>
          <w:rFonts w:ascii="XO Thames" w:hAnsi="XO Thames"/>
        </w:rPr>
      </w:pPr>
      <w:r>
        <w:rPr>
          <w:rFonts w:eastAsia="Times New Roman" w:cs="Times New Roman" w:ascii="XO Thames" w:hAnsi="XO Thames"/>
          <w:color w:val="000000"/>
          <w:kern w:val="0"/>
          <w:sz w:val="28"/>
          <w:szCs w:val="28"/>
          <w:shd w:fill="auto" w:val="clear"/>
          <w:lang w:val="ru-RU" w:eastAsia="ru-RU" w:bidi="ar-SA"/>
        </w:rPr>
      </w:r>
    </w:p>
    <w:p>
      <w:pPr>
        <w:pStyle w:val="ListParagraphce1fd3f6-d7f7-4359-a422-aeb1142ff497"/>
        <w:widowControl/>
        <w:numPr>
          <w:ilvl w:val="0"/>
          <w:numId w:val="0"/>
        </w:numPr>
        <w:tabs>
          <w:tab w:val="clear" w:pos="708"/>
          <w:tab w:val="left" w:pos="284" w:leader="none"/>
          <w:tab w:val="left" w:pos="1134" w:leader="none"/>
        </w:tabs>
        <w:suppressAutoHyphens w:val="true"/>
        <w:bidi w:val="0"/>
        <w:spacing w:lineRule="auto" w:line="240"/>
        <w:ind w:hanging="0" w:left="0" w:right="-1"/>
        <w:jc w:val="center"/>
        <w:rPr>
          <w:rFonts w:ascii="XO Thames" w:hAnsi="XO Thames"/>
          <w:sz w:val="28"/>
          <w:szCs w:val="28"/>
        </w:rPr>
      </w:pPr>
      <w:r>
        <w:rPr>
          <w:rFonts w:eastAsia="Times New Roman" w:cs="Times New Roman" w:ascii="XO Thames" w:hAnsi="XO Thames"/>
          <w:b/>
          <w:bCs/>
          <w:color w:val="000000"/>
          <w:kern w:val="0"/>
          <w:sz w:val="28"/>
          <w:szCs w:val="28"/>
          <w:lang w:val="ru-RU" w:eastAsia="ru-RU" w:bidi="ar-SA"/>
        </w:rPr>
        <w:t>Принятие решения</w:t>
      </w:r>
    </w:p>
    <w:p>
      <w:pPr>
        <w:pStyle w:val="ListParagraphce1fd3f6-d7f7-4359-a422-aeb1142ff497"/>
        <w:widowControl/>
        <w:numPr>
          <w:ilvl w:val="0"/>
          <w:numId w:val="0"/>
        </w:numPr>
        <w:tabs>
          <w:tab w:val="clear" w:pos="708"/>
          <w:tab w:val="left" w:pos="284" w:leader="none"/>
          <w:tab w:val="left" w:pos="1134" w:leader="none"/>
        </w:tabs>
        <w:suppressAutoHyphens w:val="true"/>
        <w:bidi w:val="0"/>
        <w:spacing w:lineRule="auto" w:line="240"/>
        <w:ind w:hanging="0" w:left="0" w:right="-1"/>
        <w:jc w:val="center"/>
        <w:rPr>
          <w:rFonts w:ascii="XO Thames" w:hAnsi="XO Thames"/>
          <w:sz w:val="28"/>
          <w:szCs w:val="28"/>
        </w:rPr>
      </w:pPr>
      <w:r>
        <w:rPr>
          <w:rFonts w:ascii="XO Thames" w:hAnsi="XO Thames"/>
          <w:b/>
          <w:bCs/>
          <w:sz w:val="28"/>
          <w:szCs w:val="28"/>
        </w:rPr>
        <w:t>о предоставлении (об отказе в предоставлении) Услуги</w:t>
      </w:r>
    </w:p>
    <w:p>
      <w:pPr>
        <w:pStyle w:val="ListParagraphce1fd3f6-d7f7-4359-a422-aeb1142ff497"/>
        <w:widowControl/>
        <w:numPr>
          <w:ilvl w:val="0"/>
          <w:numId w:val="0"/>
        </w:numPr>
        <w:tabs>
          <w:tab w:val="clear" w:pos="708"/>
          <w:tab w:val="left" w:pos="284" w:leader="none"/>
          <w:tab w:val="left" w:pos="1134" w:leader="none"/>
        </w:tabs>
        <w:suppressAutoHyphens w:val="true"/>
        <w:bidi w:val="0"/>
        <w:spacing w:lineRule="auto" w:line="240"/>
        <w:ind w:hanging="0" w:left="0" w:right="-1"/>
        <w:jc w:val="center"/>
        <w:rPr>
          <w:rFonts w:ascii="XO Thames" w:hAnsi="XO Thames"/>
          <w:b/>
          <w:bCs/>
          <w:sz w:val="28"/>
          <w:szCs w:val="28"/>
        </w:rPr>
      </w:pPr>
      <w:r>
        <w:rPr>
          <w:rFonts w:ascii="XO Thames" w:hAnsi="XO Thames"/>
          <w:b/>
          <w:bCs/>
          <w:sz w:val="28"/>
          <w:szCs w:val="28"/>
        </w:rPr>
      </w:r>
    </w:p>
    <w:p>
      <w:pPr>
        <w:pStyle w:val="ListParagraphce1fd3f6-d7f7-4359-a422-aeb1142ff497"/>
        <w:widowControl/>
        <w:numPr>
          <w:ilvl w:val="0"/>
          <w:numId w:val="0"/>
        </w:numPr>
        <w:tabs>
          <w:tab w:val="clear" w:pos="708"/>
          <w:tab w:val="left" w:pos="284" w:leader="none"/>
          <w:tab w:val="left" w:pos="1134" w:leader="none"/>
        </w:tabs>
        <w:suppressAutoHyphens w:val="true"/>
        <w:bidi w:val="0"/>
        <w:spacing w:lineRule="auto" w:line="240" w:before="0" w:after="0"/>
        <w:ind w:firstLine="964" w:left="0" w:right="0"/>
        <w:contextualSpacing/>
        <w:jc w:val="both"/>
        <w:rPr>
          <w:rFonts w:ascii="XO Thames" w:hAnsi="XO Thames"/>
          <w:sz w:val="28"/>
          <w:szCs w:val="28"/>
        </w:rPr>
      </w:pPr>
      <w:r>
        <w:rPr>
          <w:rFonts w:eastAsia="Times New Roman" w:cs="Times New Roman" w:ascii="XO Thames" w:hAnsi="XO Thames"/>
          <w:color w:val="000000"/>
          <w:kern w:val="0"/>
          <w:sz w:val="28"/>
          <w:szCs w:val="28"/>
          <w:lang w:val="ru-RU" w:eastAsia="ru-RU" w:bidi="ar-SA"/>
        </w:rPr>
        <w:t>4</w:t>
      </w:r>
      <w:r>
        <w:rPr>
          <w:rFonts w:eastAsia="Times New Roman" w:cs="Times New Roman" w:ascii="XO Thames" w:hAnsi="XO Thames"/>
          <w:color w:val="000000"/>
          <w:kern w:val="0"/>
          <w:sz w:val="28"/>
          <w:szCs w:val="28"/>
          <w:lang w:val="ru-RU" w:eastAsia="ru-RU" w:bidi="ar-SA"/>
        </w:rPr>
        <w:t>1</w:t>
      </w:r>
      <w:r>
        <w:rPr>
          <w:rFonts w:eastAsia="Times New Roman" w:cs="Times New Roman" w:ascii="XO Thames" w:hAnsi="XO Thames"/>
          <w:color w:val="000000"/>
          <w:kern w:val="0"/>
          <w:sz w:val="28"/>
          <w:szCs w:val="28"/>
          <w:lang w:val="ru-RU" w:eastAsia="ru-RU" w:bidi="ar-SA"/>
        </w:rPr>
        <w:t xml:space="preserve">. Исчерпывающий перечень оснований для отказа в предоставлении Услуги приведен </w:t>
      </w:r>
      <w:r>
        <w:rPr>
          <w:rFonts w:eastAsia="Times New Roman" w:cs="Times New Roman" w:ascii="XO Thames" w:hAnsi="XO Thames"/>
          <w:color w:val="000000"/>
          <w:kern w:val="0"/>
          <w:sz w:val="28"/>
          <w:szCs w:val="28"/>
          <w:shd w:fill="auto" w:val="clear"/>
          <w:lang w:val="ru-RU" w:eastAsia="ru-RU" w:bidi="ar-SA"/>
        </w:rPr>
        <w:t xml:space="preserve">в таблице № 4 приложения № 1 </w:t>
      </w:r>
      <w:r>
        <w:rPr>
          <w:rFonts w:eastAsia="Times New Roman" w:cs="Times New Roman" w:ascii="XO Thames" w:hAnsi="XO Thames"/>
          <w:color w:val="000000"/>
          <w:kern w:val="0"/>
          <w:sz w:val="28"/>
          <w:szCs w:val="28"/>
          <w:lang w:val="ru-RU" w:eastAsia="ru-RU" w:bidi="ar-SA"/>
        </w:rPr>
        <w:t>к настоящему административному регламенту.</w:t>
      </w:r>
    </w:p>
    <w:p>
      <w:pPr>
        <w:pStyle w:val="ListParagraphce1fd3f6-d7f7-4359-a422-aeb1142ff497"/>
        <w:widowControl/>
        <w:numPr>
          <w:ilvl w:val="0"/>
          <w:numId w:val="0"/>
        </w:numPr>
        <w:tabs>
          <w:tab w:val="clear" w:pos="708"/>
          <w:tab w:val="left" w:pos="284" w:leader="none"/>
          <w:tab w:val="left" w:pos="1134" w:leader="none"/>
        </w:tabs>
        <w:suppressAutoHyphens w:val="true"/>
        <w:bidi w:val="0"/>
        <w:spacing w:lineRule="auto" w:line="240" w:before="0" w:after="0"/>
        <w:ind w:firstLine="964" w:left="0" w:right="0"/>
        <w:contextualSpacing/>
        <w:jc w:val="both"/>
        <w:rPr>
          <w:rFonts w:ascii="XO Thames" w:hAnsi="XO Thames"/>
          <w:sz w:val="28"/>
          <w:szCs w:val="28"/>
        </w:rPr>
      </w:pPr>
      <w:r>
        <w:rPr>
          <w:rFonts w:eastAsia="Times New Roman" w:cs="Times New Roman" w:ascii="XO Thames" w:hAnsi="XO Thames"/>
          <w:color w:val="000000"/>
          <w:kern w:val="0"/>
          <w:sz w:val="28"/>
          <w:szCs w:val="28"/>
          <w:lang w:val="ru-RU" w:eastAsia="ru-RU" w:bidi="ar-SA"/>
        </w:rPr>
        <w:t>4</w:t>
      </w:r>
      <w:r>
        <w:rPr>
          <w:rFonts w:eastAsia="Times New Roman" w:cs="Times New Roman" w:ascii="XO Thames" w:hAnsi="XO Thames"/>
          <w:color w:val="000000"/>
          <w:kern w:val="0"/>
          <w:sz w:val="28"/>
          <w:szCs w:val="28"/>
          <w:lang w:val="ru-RU" w:eastAsia="ru-RU" w:bidi="ar-SA"/>
        </w:rPr>
        <w:t>2</w:t>
      </w:r>
      <w:r>
        <w:rPr>
          <w:rFonts w:eastAsia="Times New Roman" w:cs="Times New Roman" w:ascii="XO Thames" w:hAnsi="XO Thames"/>
          <w:color w:val="000000"/>
          <w:kern w:val="0"/>
          <w:sz w:val="28"/>
          <w:szCs w:val="28"/>
          <w:lang w:val="ru-RU" w:eastAsia="ru-RU" w:bidi="ar-SA"/>
        </w:rPr>
        <w:t xml:space="preserve">. Принятие решения о предоставлении Услуги осуществляется в срок, не превышающий 10 рабочих дней со дня приема </w:t>
      </w:r>
      <w:r>
        <w:rPr>
          <w:rFonts w:eastAsia="Times New Roman" w:cs="Times New Roman" w:ascii="XO Thames" w:hAnsi="XO Thames"/>
          <w:color w:val="000000"/>
          <w:kern w:val="0"/>
          <w:sz w:val="28"/>
          <w:szCs w:val="28"/>
          <w:shd w:fill="auto" w:val="clear"/>
          <w:lang w:val="ru-RU" w:eastAsia="ru-RU" w:bidi="ar-SA"/>
        </w:rPr>
        <w:t>уполномоченным органом</w:t>
      </w:r>
      <w:r>
        <w:rPr>
          <w:rFonts w:eastAsia="Times New Roman" w:cs="Times New Roman" w:ascii="XO Thames" w:hAnsi="XO Thames"/>
          <w:i/>
          <w:iCs/>
          <w:color w:val="000000"/>
          <w:kern w:val="0"/>
          <w:sz w:val="28"/>
          <w:szCs w:val="28"/>
          <w:lang w:val="ru-RU" w:eastAsia="ru-RU" w:bidi="ar-SA"/>
        </w:rPr>
        <w:t xml:space="preserve"> </w:t>
      </w:r>
      <w:r>
        <w:rPr>
          <w:rFonts w:eastAsia="Times New Roman" w:cs="Times New Roman" w:ascii="XO Thames" w:hAnsi="XO Thames"/>
          <w:i w:val="false"/>
          <w:iCs w:val="false"/>
          <w:color w:val="000000"/>
          <w:kern w:val="0"/>
          <w:sz w:val="28"/>
          <w:szCs w:val="28"/>
          <w:lang w:val="ru-RU" w:eastAsia="ru-RU" w:bidi="ar-SA"/>
        </w:rPr>
        <w:t xml:space="preserve">заявления и необходимых документов. </w:t>
      </w:r>
    </w:p>
    <w:p>
      <w:pPr>
        <w:pStyle w:val="ListParagraphce1fd3f6-d7f7-4359-a422-aeb1142ff497"/>
        <w:widowControl/>
        <w:numPr>
          <w:ilvl w:val="0"/>
          <w:numId w:val="0"/>
        </w:numPr>
        <w:tabs>
          <w:tab w:val="clear" w:pos="708"/>
          <w:tab w:val="left" w:pos="284" w:leader="none"/>
          <w:tab w:val="left" w:pos="1134" w:leader="none"/>
        </w:tabs>
        <w:suppressAutoHyphens w:val="true"/>
        <w:bidi w:val="0"/>
        <w:spacing w:lineRule="auto" w:line="240"/>
        <w:ind w:hanging="0" w:left="0" w:right="-1"/>
        <w:jc w:val="center"/>
        <w:rPr>
          <w:rFonts w:ascii="XO Thames" w:hAnsi="XO Thames"/>
          <w:b/>
          <w:bCs/>
          <w:sz w:val="28"/>
          <w:szCs w:val="28"/>
        </w:rPr>
      </w:pPr>
      <w:r>
        <w:rPr>
          <w:rFonts w:ascii="XO Thames" w:hAnsi="XO Thames"/>
          <w:b/>
          <w:bCs/>
          <w:sz w:val="28"/>
          <w:szCs w:val="28"/>
        </w:rPr>
      </w:r>
    </w:p>
    <w:p>
      <w:pPr>
        <w:pStyle w:val="ListParagraphce1fd3f6-d7f7-4359-a422-aeb1142ff497"/>
        <w:widowControl/>
        <w:numPr>
          <w:ilvl w:val="0"/>
          <w:numId w:val="0"/>
        </w:numPr>
        <w:tabs>
          <w:tab w:val="clear" w:pos="708"/>
          <w:tab w:val="left" w:pos="284" w:leader="none"/>
          <w:tab w:val="left" w:pos="1134" w:leader="none"/>
        </w:tabs>
        <w:suppressAutoHyphens w:val="true"/>
        <w:bidi w:val="0"/>
        <w:spacing w:lineRule="auto" w:line="240"/>
        <w:ind w:hanging="0" w:left="0" w:right="-1"/>
        <w:jc w:val="center"/>
        <w:rPr>
          <w:rFonts w:ascii="XO Thames" w:hAnsi="XO Thames"/>
          <w:sz w:val="28"/>
          <w:szCs w:val="28"/>
        </w:rPr>
      </w:pPr>
      <w:r>
        <w:rPr>
          <w:rFonts w:ascii="XO Thames" w:hAnsi="XO Thames"/>
          <w:b/>
          <w:bCs/>
          <w:sz w:val="28"/>
          <w:szCs w:val="28"/>
        </w:rPr>
        <w:t>Предоставление результата Услуги</w:t>
      </w:r>
    </w:p>
    <w:p>
      <w:pPr>
        <w:pStyle w:val="ListParagraphce1fd3f6-d7f7-4359-a422-aeb1142ff497"/>
        <w:widowControl/>
        <w:numPr>
          <w:ilvl w:val="0"/>
          <w:numId w:val="0"/>
        </w:numPr>
        <w:tabs>
          <w:tab w:val="clear" w:pos="708"/>
          <w:tab w:val="left" w:pos="284" w:leader="none"/>
          <w:tab w:val="left" w:pos="1134" w:leader="none"/>
        </w:tabs>
        <w:suppressAutoHyphens w:val="true"/>
        <w:bidi w:val="0"/>
        <w:spacing w:lineRule="auto" w:line="240" w:before="0" w:after="0"/>
        <w:ind w:firstLine="964" w:left="0" w:right="0"/>
        <w:contextualSpacing/>
        <w:jc w:val="both"/>
        <w:rPr>
          <w:rFonts w:ascii="XO Thames" w:hAnsi="XO Thames" w:eastAsia="Times New Roman" w:cs="Times New Roman"/>
          <w:i w:val="false"/>
          <w:i w:val="false"/>
          <w:iCs w:val="false"/>
          <w:color w:val="000000"/>
          <w:kern w:val="0"/>
          <w:sz w:val="28"/>
          <w:szCs w:val="28"/>
          <w:lang w:val="ru-RU" w:eastAsia="ru-RU" w:bidi="ar-SA"/>
        </w:rPr>
      </w:pPr>
      <w:r>
        <w:rPr>
          <w:rFonts w:eastAsia="Times New Roman" w:cs="Times New Roman" w:ascii="XO Thames" w:hAnsi="XO Thames"/>
          <w:i w:val="false"/>
          <w:iCs w:val="false"/>
          <w:color w:val="000000"/>
          <w:kern w:val="0"/>
          <w:sz w:val="28"/>
          <w:szCs w:val="28"/>
          <w:lang w:val="ru-RU" w:eastAsia="ru-RU" w:bidi="ar-SA"/>
        </w:rPr>
      </w:r>
    </w:p>
    <w:p>
      <w:pPr>
        <w:pStyle w:val="ListParagraphce1fd3f6-d7f7-4359-a422-aeb1142ff497"/>
        <w:widowControl/>
        <w:numPr>
          <w:ilvl w:val="0"/>
          <w:numId w:val="0"/>
        </w:numPr>
        <w:tabs>
          <w:tab w:val="clear" w:pos="708"/>
          <w:tab w:val="left" w:pos="284" w:leader="none"/>
          <w:tab w:val="left" w:pos="1134" w:leader="none"/>
        </w:tabs>
        <w:suppressAutoHyphens w:val="true"/>
        <w:bidi w:val="0"/>
        <w:spacing w:lineRule="auto" w:line="240" w:before="0" w:after="0"/>
        <w:ind w:firstLine="964" w:left="0" w:right="0"/>
        <w:contextualSpacing/>
        <w:jc w:val="both"/>
        <w:rPr>
          <w:rFonts w:ascii="XO Thames" w:hAnsi="XO Thames"/>
          <w:sz w:val="28"/>
          <w:szCs w:val="28"/>
        </w:rPr>
      </w:pPr>
      <w:r>
        <w:rPr>
          <w:rFonts w:eastAsia="Times New Roman" w:cs="Times New Roman" w:ascii="XO Thames" w:hAnsi="XO Thames"/>
          <w:i w:val="false"/>
          <w:iCs w:val="false"/>
          <w:color w:val="000000"/>
          <w:kern w:val="0"/>
          <w:sz w:val="28"/>
          <w:szCs w:val="28"/>
          <w:lang w:val="ru-RU" w:eastAsia="ru-RU" w:bidi="ar-SA"/>
        </w:rPr>
        <w:t>4</w:t>
      </w:r>
      <w:r>
        <w:rPr>
          <w:rFonts w:eastAsia="Times New Roman" w:cs="Times New Roman" w:ascii="XO Thames" w:hAnsi="XO Thames"/>
          <w:i w:val="false"/>
          <w:iCs w:val="false"/>
          <w:color w:val="000000"/>
          <w:kern w:val="0"/>
          <w:sz w:val="28"/>
          <w:szCs w:val="28"/>
          <w:lang w:val="ru-RU" w:eastAsia="ru-RU" w:bidi="ar-SA"/>
        </w:rPr>
        <w:t>3</w:t>
      </w:r>
      <w:r>
        <w:rPr>
          <w:rFonts w:eastAsia="Times New Roman" w:cs="Times New Roman" w:ascii="XO Thames" w:hAnsi="XO Thames"/>
          <w:i w:val="false"/>
          <w:iCs w:val="false"/>
          <w:color w:val="000000"/>
          <w:kern w:val="0"/>
          <w:sz w:val="28"/>
          <w:szCs w:val="28"/>
          <w:lang w:val="ru-RU" w:eastAsia="ru-RU" w:bidi="ar-SA"/>
        </w:rPr>
        <w:t xml:space="preserve">. </w:t>
      </w:r>
      <w:r>
        <w:rPr>
          <w:rFonts w:eastAsia="Times New Roman" w:cs="Times New Roman" w:ascii="XO Thames" w:hAnsi="XO Thames"/>
          <w:color w:val="000000"/>
          <w:kern w:val="0"/>
          <w:sz w:val="28"/>
          <w:szCs w:val="28"/>
          <w:shd w:fill="auto" w:val="clear"/>
          <w:lang w:val="ru-RU" w:eastAsia="ru-RU" w:bidi="ar-SA"/>
        </w:rPr>
        <w:t xml:space="preserve">При принятии решения об отказе в назначении </w:t>
      </w:r>
      <w:r>
        <w:rPr>
          <w:rFonts w:eastAsia="Times New Roman" w:cs="Times New Roman" w:ascii="XO Thames" w:hAnsi="XO Thames"/>
          <w:iCs/>
          <w:color w:val="000000"/>
          <w:kern w:val="0"/>
          <w:sz w:val="28"/>
          <w:szCs w:val="28"/>
          <w:shd w:fill="auto" w:val="clear"/>
          <w:lang w:val="ru-RU" w:eastAsia="ru-RU" w:bidi="ar-SA"/>
        </w:rPr>
        <w:t>ежемесячной денежной выплаты за услугу по предоставлению фиксированной телефонной связи независимо от типа абонентской линии (проводной линии или радиолинии)</w:t>
      </w:r>
      <w:r>
        <w:rPr>
          <w:rFonts w:eastAsia="Times New Roman" w:cs="Times New Roman" w:ascii="XO Thames" w:hAnsi="XO Thames"/>
          <w:color w:val="000000"/>
          <w:kern w:val="0"/>
          <w:sz w:val="28"/>
          <w:szCs w:val="28"/>
          <w:shd w:fill="auto" w:val="clear"/>
          <w:lang w:val="ru-RU" w:eastAsia="ru-RU" w:bidi="ar-SA"/>
        </w:rPr>
        <w:t xml:space="preserve"> </w:t>
      </w:r>
      <w:r>
        <w:rPr>
          <w:rFonts w:eastAsia="Times New Roman" w:cs="Times New Roman" w:ascii="XO Thames" w:hAnsi="XO Thames"/>
          <w:i w:val="false"/>
          <w:iCs w:val="false"/>
          <w:color w:val="000000"/>
          <w:kern w:val="0"/>
          <w:sz w:val="28"/>
          <w:szCs w:val="28"/>
          <w:shd w:fill="auto" w:val="clear"/>
          <w:lang w:val="ru-RU" w:eastAsia="ru-RU" w:bidi="ar-SA"/>
        </w:rPr>
        <w:t>уполномоченный орган</w:t>
      </w:r>
      <w:r>
        <w:rPr>
          <w:rFonts w:eastAsia="Times New Roman" w:cs="Times New Roman" w:ascii="XO Thames" w:hAnsi="XO Thames"/>
          <w:color w:val="000000"/>
          <w:kern w:val="0"/>
          <w:sz w:val="28"/>
          <w:szCs w:val="28"/>
          <w:shd w:fill="auto" w:val="clear"/>
          <w:lang w:val="ru-RU" w:eastAsia="ru-RU" w:bidi="ar-SA"/>
        </w:rPr>
        <w:t xml:space="preserve"> направляет один экземпляр указанного решения гражданину в течение 5 рабочих дней со дня его принятия способом, обеспечивающим возможность подтвердить факт его получения.</w:t>
      </w:r>
    </w:p>
    <w:p>
      <w:pPr>
        <w:pStyle w:val="ListParagraphce1fd3f6-d7f7-4359-a422-aeb1142ff497"/>
        <w:widowControl/>
        <w:numPr>
          <w:ilvl w:val="0"/>
          <w:numId w:val="0"/>
        </w:numPr>
        <w:tabs>
          <w:tab w:val="clear" w:pos="708"/>
          <w:tab w:val="left" w:pos="284" w:leader="none"/>
          <w:tab w:val="left" w:pos="1134" w:leader="none"/>
        </w:tabs>
        <w:suppressAutoHyphens w:val="true"/>
        <w:bidi w:val="0"/>
        <w:spacing w:lineRule="auto" w:line="240" w:before="0" w:after="0"/>
        <w:ind w:firstLine="964" w:left="0" w:right="0"/>
        <w:contextualSpacing/>
        <w:jc w:val="both"/>
        <w:rPr>
          <w:rFonts w:ascii="XO Thames" w:hAnsi="XO Thames"/>
          <w:sz w:val="28"/>
          <w:szCs w:val="28"/>
        </w:rPr>
      </w:pPr>
      <w:r>
        <w:rPr>
          <w:rFonts w:eastAsia="Times New Roman" w:cs="Times New Roman" w:ascii="XO Thames" w:hAnsi="XO Thames"/>
          <w:color w:val="000000"/>
          <w:kern w:val="0"/>
          <w:sz w:val="28"/>
          <w:szCs w:val="28"/>
          <w:shd w:fill="auto" w:val="clear"/>
          <w:lang w:val="ru-RU" w:eastAsia="ru-RU" w:bidi="ar-SA"/>
        </w:rPr>
        <w:t xml:space="preserve">Срок предоставления результата Услуги не входит в максимальный срок предоставления Услуги. </w:t>
      </w:r>
    </w:p>
    <w:p>
      <w:pPr>
        <w:pStyle w:val="ListParagraphce1fd3f6-d7f7-4359-a422-aeb1142ff497"/>
        <w:widowControl/>
        <w:numPr>
          <w:ilvl w:val="0"/>
          <w:numId w:val="0"/>
        </w:numPr>
        <w:tabs>
          <w:tab w:val="clear" w:pos="708"/>
          <w:tab w:val="left" w:pos="284" w:leader="none"/>
          <w:tab w:val="left" w:pos="1134" w:leader="none"/>
        </w:tabs>
        <w:suppressAutoHyphens w:val="true"/>
        <w:bidi w:val="0"/>
        <w:spacing w:lineRule="auto" w:line="240" w:before="0" w:after="0"/>
        <w:ind w:firstLine="964" w:left="0" w:right="0"/>
        <w:contextualSpacing/>
        <w:jc w:val="both"/>
        <w:rPr>
          <w:rFonts w:ascii="XO Thames" w:hAnsi="XO Thames"/>
          <w:sz w:val="28"/>
          <w:szCs w:val="28"/>
        </w:rPr>
      </w:pPr>
      <w:r>
        <w:rPr>
          <w:rFonts w:eastAsia="Times New Roman" w:cs="Times New Roman" w:ascii="XO Thames" w:hAnsi="XO Thames"/>
          <w:color w:val="000000"/>
          <w:kern w:val="0"/>
          <w:sz w:val="28"/>
          <w:szCs w:val="28"/>
          <w:shd w:fill="auto" w:val="clear"/>
          <w:lang w:val="ru-RU" w:eastAsia="ru-RU" w:bidi="ar-SA"/>
        </w:rPr>
        <w:t>4</w:t>
      </w:r>
      <w:r>
        <w:rPr>
          <w:rFonts w:eastAsia="Times New Roman" w:cs="Times New Roman" w:ascii="XO Thames" w:hAnsi="XO Thames"/>
          <w:color w:val="000000"/>
          <w:kern w:val="0"/>
          <w:sz w:val="28"/>
          <w:szCs w:val="28"/>
          <w:shd w:fill="auto" w:val="clear"/>
          <w:lang w:val="ru-RU" w:eastAsia="ru-RU" w:bidi="ar-SA"/>
        </w:rPr>
        <w:t>4</w:t>
      </w:r>
      <w:r>
        <w:rPr>
          <w:rFonts w:eastAsia="Times New Roman" w:cs="Times New Roman" w:ascii="XO Thames" w:hAnsi="XO Thames"/>
          <w:color w:val="000000"/>
          <w:kern w:val="0"/>
          <w:sz w:val="28"/>
          <w:szCs w:val="28"/>
          <w:shd w:fill="auto" w:val="clear"/>
          <w:lang w:val="ru-RU" w:eastAsia="ru-RU" w:bidi="ar-SA"/>
        </w:rPr>
        <w:t>. Сведения о принятии решения о предоставлении Услуги направляются заявителю по его требованию только в случаях его непосредственного обращения в уполномоченный орган или посредством телефонной связи, или посредством ответов на письменные обращения в уполномоченный орган, а при обращении через региональный портал (при наличии технической возможности) или единый портал (при наличии технической возможности) — в обязательном порядке.</w:t>
      </w:r>
    </w:p>
    <w:p>
      <w:pPr>
        <w:pStyle w:val="ListParagraphce1fd3f6-d7f7-4359-a422-aeb1142ff497"/>
        <w:widowControl/>
        <w:numPr>
          <w:ilvl w:val="0"/>
          <w:numId w:val="0"/>
        </w:numPr>
        <w:tabs>
          <w:tab w:val="clear" w:pos="708"/>
          <w:tab w:val="left" w:pos="284" w:leader="none"/>
          <w:tab w:val="left" w:pos="1134" w:leader="none"/>
        </w:tabs>
        <w:suppressAutoHyphens w:val="true"/>
        <w:bidi w:val="0"/>
        <w:spacing w:lineRule="auto" w:line="240" w:before="0" w:after="0"/>
        <w:ind w:firstLine="907" w:left="0" w:right="0"/>
        <w:contextualSpacing/>
        <w:jc w:val="both"/>
        <w:rPr>
          <w:rFonts w:ascii="XO Thames" w:hAnsi="XO Thames"/>
          <w:sz w:val="28"/>
          <w:szCs w:val="28"/>
        </w:rPr>
      </w:pPr>
      <w:r>
        <w:rPr>
          <w:rFonts w:eastAsia="Times New Roman" w:cs="Times New Roman" w:ascii="XO Thames" w:hAnsi="XO Thames"/>
          <w:color w:val="000000"/>
          <w:kern w:val="0"/>
          <w:sz w:val="28"/>
          <w:szCs w:val="28"/>
          <w:shd w:fill="auto" w:val="clear"/>
          <w:lang w:val="ru-RU" w:eastAsia="ru-RU" w:bidi="ar-SA"/>
        </w:rPr>
        <w:t>4</w:t>
      </w:r>
      <w:r>
        <w:rPr>
          <w:rFonts w:eastAsia="Times New Roman" w:cs="Times New Roman" w:ascii="XO Thames" w:hAnsi="XO Thames"/>
          <w:color w:val="000000"/>
          <w:kern w:val="0"/>
          <w:sz w:val="28"/>
          <w:szCs w:val="28"/>
          <w:shd w:fill="auto" w:val="clear"/>
          <w:lang w:val="ru-RU" w:eastAsia="ru-RU" w:bidi="ar-SA"/>
        </w:rPr>
        <w:t>5</w:t>
      </w:r>
      <w:r>
        <w:rPr>
          <w:rFonts w:eastAsia="Times New Roman" w:cs="Times New Roman" w:ascii="XO Thames" w:hAnsi="XO Thames"/>
          <w:color w:val="000000"/>
          <w:kern w:val="0"/>
          <w:sz w:val="28"/>
          <w:szCs w:val="28"/>
          <w:shd w:fill="auto" w:val="clear"/>
          <w:lang w:val="ru-RU" w:eastAsia="ru-RU" w:bidi="ar-SA"/>
        </w:rPr>
        <w:t xml:space="preserve">. </w:t>
      </w:r>
      <w:r>
        <w:rPr>
          <w:rFonts w:ascii="XO Thames" w:hAnsi="XO Thames"/>
          <w:b w:val="false"/>
          <w:sz w:val="28"/>
          <w:szCs w:val="28"/>
        </w:rPr>
        <w:t>Возможность предоставления результата Услуги по выбору заявителя независимо от его места жительства не предусмотрена.</w:t>
      </w:r>
    </w:p>
    <w:p>
      <w:pPr>
        <w:pStyle w:val="ListParagraphce1fd3f6-d7f7-4359-a422-aeb1142ff497"/>
        <w:widowControl/>
        <w:numPr>
          <w:ilvl w:val="0"/>
          <w:numId w:val="0"/>
        </w:numPr>
        <w:tabs>
          <w:tab w:val="clear" w:pos="708"/>
          <w:tab w:val="left" w:pos="284" w:leader="none"/>
          <w:tab w:val="left" w:pos="1134" w:leader="none"/>
        </w:tabs>
        <w:suppressAutoHyphens w:val="true"/>
        <w:bidi w:val="0"/>
        <w:spacing w:lineRule="auto" w:line="240" w:before="0" w:after="0"/>
        <w:ind w:firstLine="907" w:left="0" w:right="0"/>
        <w:contextualSpacing/>
        <w:jc w:val="both"/>
        <w:rPr>
          <w:rFonts w:ascii="XO Thames" w:hAnsi="XO Thames"/>
          <w:sz w:val="28"/>
          <w:szCs w:val="28"/>
        </w:rPr>
      </w:pPr>
      <w:r>
        <w:rPr>
          <w:rFonts w:ascii="XO Thames" w:hAnsi="XO Thames"/>
          <w:sz w:val="28"/>
          <w:szCs w:val="28"/>
        </w:rPr>
      </w:r>
    </w:p>
    <w:p>
      <w:pPr>
        <w:pStyle w:val="ConsPlusTitle"/>
        <w:numPr>
          <w:ilvl w:val="0"/>
          <w:numId w:val="0"/>
        </w:numPr>
        <w:ind w:hanging="0" w:left="0"/>
        <w:jc w:val="center"/>
        <w:outlineLvl w:val="1"/>
        <w:rPr>
          <w:rFonts w:ascii="XO Thames" w:hAnsi="XO Thames"/>
          <w:sz w:val="28"/>
          <w:szCs w:val="28"/>
        </w:rPr>
      </w:pPr>
      <w:r>
        <w:rPr>
          <w:rFonts w:ascii="XO Thames" w:hAnsi="XO Thames"/>
          <w:sz w:val="28"/>
          <w:szCs w:val="28"/>
        </w:rPr>
        <w:t>IV. Способы информирования заявителя об изменении статуса</w:t>
      </w:r>
    </w:p>
    <w:p>
      <w:pPr>
        <w:pStyle w:val="ConsPlusTitle"/>
        <w:numPr>
          <w:ilvl w:val="0"/>
          <w:numId w:val="0"/>
        </w:numPr>
        <w:ind w:hanging="0" w:left="720"/>
        <w:jc w:val="center"/>
        <w:rPr>
          <w:rFonts w:ascii="XO Thames" w:hAnsi="XO Thames"/>
          <w:sz w:val="28"/>
          <w:szCs w:val="28"/>
        </w:rPr>
      </w:pPr>
      <w:r>
        <w:rPr>
          <w:rFonts w:ascii="XO Thames" w:hAnsi="XO Thames"/>
          <w:sz w:val="28"/>
          <w:szCs w:val="28"/>
        </w:rPr>
        <w:t>рассмотрения заявления о предоставлении Услуги</w:t>
      </w:r>
    </w:p>
    <w:p>
      <w:pPr>
        <w:pStyle w:val="ConsPlusTitle"/>
        <w:numPr>
          <w:ilvl w:val="0"/>
          <w:numId w:val="0"/>
        </w:numPr>
        <w:ind w:hanging="0" w:left="720"/>
        <w:jc w:val="center"/>
        <w:rPr>
          <w:rFonts w:ascii="XO Thames" w:hAnsi="XO Thames"/>
          <w:sz w:val="28"/>
          <w:szCs w:val="28"/>
        </w:rPr>
      </w:pPr>
      <w:r>
        <w:rPr>
          <w:rFonts w:ascii="XO Thames" w:hAnsi="XO Thames"/>
          <w:sz w:val="28"/>
          <w:szCs w:val="28"/>
        </w:rPr>
      </w:r>
    </w:p>
    <w:p>
      <w:pPr>
        <w:pStyle w:val="ListParagraphce1fd3f6-d7f7-4359-a422-aeb1142ff497"/>
        <w:widowControl/>
        <w:numPr>
          <w:ilvl w:val="0"/>
          <w:numId w:val="0"/>
        </w:numPr>
        <w:tabs>
          <w:tab w:val="clear" w:pos="708"/>
          <w:tab w:val="left" w:pos="284" w:leader="none"/>
          <w:tab w:val="left" w:pos="1134" w:leader="none"/>
        </w:tabs>
        <w:suppressAutoHyphens w:val="true"/>
        <w:bidi w:val="0"/>
        <w:spacing w:lineRule="auto" w:line="240" w:before="0" w:after="0"/>
        <w:ind w:firstLine="907" w:left="0" w:right="0"/>
        <w:contextualSpacing/>
        <w:jc w:val="both"/>
        <w:rPr>
          <w:rFonts w:ascii="XO Thames" w:hAnsi="XO Thames"/>
          <w:sz w:val="28"/>
          <w:szCs w:val="28"/>
        </w:rPr>
      </w:pPr>
      <w:r>
        <w:rPr>
          <w:rFonts w:eastAsia="Times New Roman" w:cs="Times New Roman" w:ascii="XO Thames" w:hAnsi="XO Thames"/>
          <w:color w:val="000000"/>
          <w:kern w:val="0"/>
          <w:sz w:val="28"/>
          <w:szCs w:val="28"/>
          <w:lang w:val="ru-RU" w:eastAsia="ru-RU" w:bidi="ar-SA"/>
        </w:rPr>
        <w:t>4</w:t>
      </w:r>
      <w:r>
        <w:rPr>
          <w:rFonts w:eastAsia="Times New Roman" w:cs="Times New Roman" w:ascii="XO Thames" w:hAnsi="XO Thames"/>
          <w:color w:val="000000"/>
          <w:kern w:val="0"/>
          <w:sz w:val="28"/>
          <w:szCs w:val="28"/>
          <w:lang w:val="ru-RU" w:eastAsia="ru-RU" w:bidi="ar-SA"/>
        </w:rPr>
        <w:t>6</w:t>
      </w:r>
      <w:r>
        <w:rPr>
          <w:rFonts w:eastAsia="Times New Roman" w:cs="Times New Roman" w:ascii="XO Thames" w:hAnsi="XO Thames"/>
          <w:color w:val="000000"/>
          <w:kern w:val="0"/>
          <w:sz w:val="28"/>
          <w:szCs w:val="28"/>
          <w:lang w:val="ru-RU" w:eastAsia="ru-RU" w:bidi="ar-SA"/>
        </w:rPr>
        <w:t>. Информирование заявителя об изменении статуса рассмотрения заявления о предоставлении Услуги осуществляется специалистом уполномоченного органа при личном обращении заявителя в уполномоченный орган.</w:t>
      </w:r>
    </w:p>
    <w:p>
      <w:pPr>
        <w:pStyle w:val="ListParagraphce1fd3f6-d7f7-4359-a422-aeb1142ff497"/>
        <w:widowControl/>
        <w:numPr>
          <w:ilvl w:val="0"/>
          <w:numId w:val="0"/>
        </w:numPr>
        <w:tabs>
          <w:tab w:val="clear" w:pos="708"/>
          <w:tab w:val="left" w:pos="284" w:leader="none"/>
          <w:tab w:val="left" w:pos="1134" w:leader="none"/>
        </w:tabs>
        <w:suppressAutoHyphens w:val="true"/>
        <w:bidi w:val="0"/>
        <w:spacing w:lineRule="auto" w:line="240" w:before="0" w:after="0"/>
        <w:ind w:firstLine="907" w:left="0" w:right="0"/>
        <w:contextualSpacing/>
        <w:jc w:val="both"/>
        <w:rPr>
          <w:rFonts w:ascii="XO Thames" w:hAnsi="XO Thames"/>
          <w:sz w:val="28"/>
          <w:szCs w:val="28"/>
        </w:rPr>
      </w:pPr>
      <w:r>
        <w:rPr>
          <w:rFonts w:eastAsia="Times New Roman" w:cs="Times New Roman" w:ascii="XO Thames" w:hAnsi="XO Thames"/>
          <w:color w:val="000000"/>
          <w:kern w:val="0"/>
          <w:sz w:val="28"/>
          <w:szCs w:val="28"/>
          <w:lang w:val="ru-RU" w:eastAsia="ru-RU" w:bidi="ar-SA"/>
        </w:rPr>
        <w:t>4</w:t>
      </w:r>
      <w:r>
        <w:rPr>
          <w:rFonts w:eastAsia="Times New Roman" w:cs="Times New Roman" w:ascii="XO Thames" w:hAnsi="XO Thames"/>
          <w:color w:val="000000"/>
          <w:kern w:val="0"/>
          <w:sz w:val="28"/>
          <w:szCs w:val="28"/>
          <w:lang w:val="ru-RU" w:eastAsia="ru-RU" w:bidi="ar-SA"/>
        </w:rPr>
        <w:t>7</w:t>
      </w:r>
      <w:r>
        <w:rPr>
          <w:rFonts w:eastAsia="Times New Roman" w:cs="Times New Roman" w:ascii="XO Thames" w:hAnsi="XO Thames"/>
          <w:color w:val="000000"/>
          <w:kern w:val="0"/>
          <w:sz w:val="28"/>
          <w:szCs w:val="28"/>
          <w:lang w:val="ru-RU" w:eastAsia="ru-RU" w:bidi="ar-SA"/>
        </w:rPr>
        <w:t xml:space="preserve">. При обращении заявителя посредством регионального портала (при наличии технической возможности) или единого портала (при наличии технической возможности) способом информирования заявителя об изменении статуса рассмотрения заявления о предоставлении Услуги является направление уведомления в личный кабинет заявителя на региональном портале (при наличии технической возможности) или на едином портале (при наличии технической возможности). </w:t>
      </w:r>
    </w:p>
    <w:p>
      <w:pPr>
        <w:pStyle w:val="ListParagraphce1fd3f6-d7f7-4359-a422-aeb1142ff497"/>
        <w:widowControl/>
        <w:numPr>
          <w:ilvl w:val="0"/>
          <w:numId w:val="0"/>
        </w:numPr>
        <w:tabs>
          <w:tab w:val="clear" w:pos="708"/>
          <w:tab w:val="left" w:pos="284" w:leader="none"/>
          <w:tab w:val="left" w:pos="1134" w:leader="none"/>
        </w:tabs>
        <w:suppressAutoHyphens w:val="true"/>
        <w:bidi w:val="0"/>
        <w:spacing w:lineRule="auto" w:line="240" w:before="0" w:after="0"/>
        <w:ind w:firstLine="907" w:left="0" w:right="0"/>
        <w:contextualSpacing/>
        <w:jc w:val="both"/>
        <w:rPr>
          <w:rFonts w:ascii="XO Thames" w:hAnsi="XO Thames"/>
          <w:sz w:val="28"/>
          <w:szCs w:val="28"/>
        </w:rPr>
      </w:pPr>
      <w:r>
        <w:rPr>
          <w:rFonts w:eastAsia="Times New Roman" w:cs="Times New Roman" w:ascii="XO Thames" w:hAnsi="XO Thames"/>
          <w:color w:val="000000"/>
          <w:kern w:val="0"/>
          <w:sz w:val="28"/>
          <w:szCs w:val="28"/>
          <w:lang w:val="ru-RU" w:eastAsia="ru-RU" w:bidi="ar-SA"/>
        </w:rPr>
        <w:t>48</w:t>
      </w:r>
      <w:r>
        <w:rPr>
          <w:rFonts w:eastAsia="Times New Roman" w:cs="Times New Roman" w:ascii="XO Thames" w:hAnsi="XO Thames"/>
          <w:color w:val="000000"/>
          <w:kern w:val="0"/>
          <w:sz w:val="28"/>
          <w:szCs w:val="28"/>
          <w:lang w:val="ru-RU" w:eastAsia="ru-RU" w:bidi="ar-SA"/>
        </w:rPr>
        <w:t>. С помощью регионального портала (при наличии технической возможности) или единого портала (при наличии технической возможности) заявителю направляется:</w:t>
      </w:r>
    </w:p>
    <w:p>
      <w:pPr>
        <w:pStyle w:val="ListParagraphce1fd3f6-d7f7-4359-a422-aeb1142ff497"/>
        <w:widowControl/>
        <w:numPr>
          <w:ilvl w:val="0"/>
          <w:numId w:val="0"/>
        </w:numPr>
        <w:tabs>
          <w:tab w:val="clear" w:pos="708"/>
          <w:tab w:val="left" w:pos="284" w:leader="none"/>
          <w:tab w:val="left" w:pos="1134" w:leader="none"/>
        </w:tabs>
        <w:suppressAutoHyphens w:val="true"/>
        <w:bidi w:val="0"/>
        <w:spacing w:lineRule="auto" w:line="240" w:before="0" w:after="0"/>
        <w:ind w:firstLine="964" w:left="0" w:right="0"/>
        <w:contextualSpacing/>
        <w:jc w:val="both"/>
        <w:rPr>
          <w:rFonts w:ascii="XO Thames" w:hAnsi="XO Thames"/>
          <w:sz w:val="28"/>
          <w:szCs w:val="28"/>
        </w:rPr>
      </w:pPr>
      <w:r>
        <w:rPr>
          <w:rFonts w:eastAsia="Times New Roman" w:cs="Times New Roman" w:ascii="XO Thames" w:hAnsi="XO Thames"/>
          <w:color w:val="000000"/>
          <w:kern w:val="0"/>
          <w:sz w:val="28"/>
          <w:szCs w:val="28"/>
          <w:lang w:val="ru-RU" w:eastAsia="ru-RU" w:bidi="ar-SA"/>
        </w:rPr>
        <w:t>- уведомление о получении заявления и документов, необходимых для предоставления Услуги;</w:t>
      </w:r>
    </w:p>
    <w:p>
      <w:pPr>
        <w:pStyle w:val="ListParagraphce1fd3f6-d7f7-4359-a422-aeb1142ff497"/>
        <w:widowControl/>
        <w:numPr>
          <w:ilvl w:val="0"/>
          <w:numId w:val="0"/>
        </w:numPr>
        <w:tabs>
          <w:tab w:val="clear" w:pos="708"/>
          <w:tab w:val="left" w:pos="284" w:leader="none"/>
          <w:tab w:val="left" w:pos="1134" w:leader="none"/>
        </w:tabs>
        <w:suppressAutoHyphens w:val="true"/>
        <w:bidi w:val="0"/>
        <w:spacing w:lineRule="auto" w:line="240" w:before="0" w:after="0"/>
        <w:ind w:firstLine="964" w:left="0" w:right="0"/>
        <w:contextualSpacing/>
        <w:jc w:val="both"/>
        <w:rPr>
          <w:rFonts w:ascii="XO Thames" w:hAnsi="XO Thames"/>
          <w:sz w:val="28"/>
          <w:szCs w:val="28"/>
        </w:rPr>
      </w:pPr>
      <w:r>
        <w:rPr>
          <w:rFonts w:eastAsia="Times New Roman" w:cs="Times New Roman" w:ascii="XO Thames" w:hAnsi="XO Thames"/>
          <w:color w:val="000000"/>
          <w:kern w:val="0"/>
          <w:sz w:val="28"/>
          <w:szCs w:val="28"/>
          <w:lang w:val="ru-RU" w:eastAsia="ru-RU" w:bidi="ar-SA"/>
        </w:rPr>
        <w:t xml:space="preserve">- уведомление с </w:t>
      </w:r>
      <w:r>
        <w:rPr>
          <w:rFonts w:ascii="XO Thames" w:hAnsi="XO Thames"/>
          <w:b w:val="false"/>
          <w:sz w:val="28"/>
          <w:szCs w:val="28"/>
        </w:rPr>
        <w:t>указанием перечня подлинников документов и даты их представления в уполномоченный орган. Срок представления заявителем подлинников документов не должен превышать 5 рабочих дней со дня получения уполномоченным органом заявления и копий документов (при наличии);</w:t>
      </w:r>
    </w:p>
    <w:p>
      <w:pPr>
        <w:pStyle w:val="ListParagraphce1fd3f6-d7f7-4359-a422-aeb1142ff497"/>
        <w:widowControl/>
        <w:numPr>
          <w:ilvl w:val="0"/>
          <w:numId w:val="0"/>
        </w:numPr>
        <w:tabs>
          <w:tab w:val="clear" w:pos="708"/>
          <w:tab w:val="left" w:pos="284" w:leader="none"/>
          <w:tab w:val="left" w:pos="1134" w:leader="none"/>
        </w:tabs>
        <w:suppressAutoHyphens w:val="true"/>
        <w:bidi w:val="0"/>
        <w:spacing w:lineRule="auto" w:line="240" w:before="0" w:after="0"/>
        <w:ind w:firstLine="964" w:left="0" w:right="0"/>
        <w:contextualSpacing/>
        <w:jc w:val="both"/>
        <w:rPr>
          <w:rFonts w:ascii="XO Thames" w:hAnsi="XO Thames"/>
          <w:sz w:val="28"/>
          <w:szCs w:val="28"/>
        </w:rPr>
      </w:pPr>
      <w:r>
        <w:rPr>
          <w:rFonts w:eastAsia="Times New Roman" w:cs="Times New Roman" w:ascii="XO Thames" w:hAnsi="XO Thames"/>
          <w:color w:val="000000"/>
          <w:kern w:val="0"/>
          <w:sz w:val="28"/>
          <w:szCs w:val="28"/>
          <w:lang w:val="ru-RU" w:eastAsia="ru-RU" w:bidi="ar-SA"/>
        </w:rPr>
        <w:t>- уведомление о завершении рассмотрения с положительным или отрицательным результатом.</w:t>
      </w:r>
    </w:p>
    <w:p>
      <w:pPr>
        <w:pStyle w:val="ListParagraphce1fd3f6-d7f7-4359-a422-aeb1142ff497"/>
        <w:widowControl/>
        <w:numPr>
          <w:ilvl w:val="0"/>
          <w:numId w:val="0"/>
        </w:numPr>
        <w:tabs>
          <w:tab w:val="clear" w:pos="708"/>
          <w:tab w:val="left" w:pos="284" w:leader="none"/>
          <w:tab w:val="left" w:pos="1134" w:leader="none"/>
        </w:tabs>
        <w:suppressAutoHyphens w:val="true"/>
        <w:bidi w:val="0"/>
        <w:spacing w:lineRule="auto" w:line="240" w:before="0" w:after="0"/>
        <w:ind w:firstLine="907" w:left="0" w:right="0"/>
        <w:contextualSpacing/>
        <w:jc w:val="both"/>
        <w:rPr>
          <w:rFonts w:ascii="XO Thames" w:hAnsi="XO Thames"/>
          <w:sz w:val="28"/>
          <w:szCs w:val="28"/>
        </w:rPr>
      </w:pPr>
      <w:r>
        <w:rPr>
          <w:rFonts w:eastAsia="Times New Roman" w:cs="Times New Roman" w:ascii="XO Thames" w:hAnsi="XO Thames"/>
          <w:color w:val="000000"/>
          <w:kern w:val="0"/>
          <w:sz w:val="28"/>
          <w:szCs w:val="28"/>
          <w:lang w:val="ru-RU" w:eastAsia="ru-RU" w:bidi="ar-SA"/>
        </w:rPr>
        <w:t>49</w:t>
      </w:r>
      <w:r>
        <w:rPr>
          <w:rFonts w:eastAsia="Times New Roman" w:cs="Times New Roman" w:ascii="XO Thames" w:hAnsi="XO Thames"/>
          <w:color w:val="000000"/>
          <w:kern w:val="0"/>
          <w:sz w:val="28"/>
          <w:szCs w:val="28"/>
          <w:lang w:val="ru-RU" w:eastAsia="ru-RU" w:bidi="ar-SA"/>
        </w:rPr>
        <w:t xml:space="preserve">. </w:t>
      </w:r>
      <w:r>
        <w:rPr>
          <w:rFonts w:eastAsia="Times New Roman" w:cs="Times New Roman" w:ascii="PT Astra Serif" w:hAnsi="PT Astra Serif"/>
          <w:color w:val="000000"/>
          <w:kern w:val="0"/>
          <w:sz w:val="28"/>
          <w:szCs w:val="28"/>
          <w:lang w:val="ru-RU" w:eastAsia="ru-RU" w:bidi="ar-SA"/>
        </w:rPr>
        <w:t>Специалист, уполномоченный на предоставление Услуги, обязан в инициативном порядке уведомлять заявителя об изменении статуса оказания услуги одним из способов выбранных заявителем, которые указаны в заявлении (при наличии технической возможности).</w:t>
      </w:r>
      <w:r>
        <w:br w:type="page"/>
      </w:r>
    </w:p>
    <w:tbl>
      <w:tblPr>
        <w:tblW w:w="9026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12"/>
        <w:gridCol w:w="4513"/>
      </w:tblGrid>
      <w:tr>
        <w:trPr/>
        <w:tc>
          <w:tcPr>
            <w:tcW w:w="4512" w:type="dxa"/>
            <w:tcBorders/>
          </w:tcPr>
          <w:p>
            <w:pPr>
              <w:pStyle w:val="Normal"/>
              <w:pageBreakBefore/>
              <w:spacing w:before="0" w:after="0"/>
              <w:rPr>
                <w:rFonts w:ascii="XO Thames" w:hAnsi="XO Thames"/>
                <w:color w:val="000000"/>
                <w:sz w:val="28"/>
                <w:szCs w:val="28"/>
              </w:rPr>
            </w:pPr>
            <w:r>
              <w:rPr>
                <w:rFonts w:ascii="XO Thames" w:hAnsi="XO Thames"/>
                <w:color w:val="000000"/>
                <w:sz w:val="28"/>
                <w:szCs w:val="28"/>
              </w:rPr>
            </w:r>
          </w:p>
        </w:tc>
        <w:tc>
          <w:tcPr>
            <w:tcW w:w="4513" w:type="dxa"/>
            <w:tcBorders/>
          </w:tcPr>
          <w:p>
            <w:pPr>
              <w:pStyle w:val="Normal"/>
              <w:jc w:val="right"/>
              <w:rPr>
                <w:rFonts w:ascii="XO Thames" w:hAnsi="XO Thames"/>
                <w:sz w:val="28"/>
                <w:szCs w:val="28"/>
              </w:rPr>
            </w:pPr>
            <w:r>
              <w:rPr>
                <w:rFonts w:ascii="XO Thames" w:hAnsi="XO Thames"/>
                <w:color w:val="000000"/>
                <w:sz w:val="28"/>
                <w:szCs w:val="28"/>
              </w:rPr>
              <w:t>Приложение № 1</w:t>
            </w:r>
          </w:p>
          <w:p>
            <w:pPr>
              <w:pStyle w:val="Normal"/>
              <w:jc w:val="right"/>
              <w:rPr>
                <w:rFonts w:ascii="XO Thames" w:hAnsi="XO Thames"/>
                <w:sz w:val="28"/>
                <w:szCs w:val="28"/>
              </w:rPr>
            </w:pPr>
            <w:r>
              <w:rPr>
                <w:rFonts w:ascii="XO Thames" w:hAnsi="XO Thames"/>
                <w:color w:val="000000"/>
                <w:sz w:val="28"/>
                <w:szCs w:val="28"/>
              </w:rPr>
              <w:t>к административному регламенту, утвержденному приказом Министерства труда и социальной защиты Кузбасса</w:t>
            </w:r>
          </w:p>
          <w:p>
            <w:pPr>
              <w:pStyle w:val="Normal"/>
              <w:jc w:val="right"/>
              <w:rPr>
                <w:rFonts w:ascii="XO Thames" w:hAnsi="XO Thames"/>
                <w:sz w:val="28"/>
                <w:szCs w:val="28"/>
              </w:rPr>
            </w:pPr>
            <w:r>
              <w:rPr>
                <w:rFonts w:ascii="XO Thames" w:hAnsi="XO Thames"/>
                <w:color w:val="000000"/>
                <w:sz w:val="28"/>
                <w:szCs w:val="28"/>
              </w:rPr>
              <w:t>от _____________ № ____________</w:t>
            </w:r>
          </w:p>
        </w:tc>
      </w:tr>
    </w:tbl>
    <w:p>
      <w:pPr>
        <w:pStyle w:val="Heading1"/>
        <w:numPr>
          <w:ilvl w:val="0"/>
          <w:numId w:val="0"/>
        </w:numPr>
        <w:spacing w:before="360" w:after="0"/>
        <w:ind w:hanging="0" w:left="720"/>
        <w:jc w:val="center"/>
        <w:rPr>
          <w:rFonts w:ascii="XO Thames" w:hAnsi="XO Thames"/>
          <w:sz w:val="28"/>
          <w:szCs w:val="28"/>
        </w:rPr>
      </w:pPr>
      <w:r>
        <w:rPr>
          <w:rFonts w:ascii="XO Thames" w:hAnsi="XO Thames"/>
          <w:b/>
          <w:color w:val="000000"/>
          <w:sz w:val="28"/>
          <w:szCs w:val="28"/>
        </w:rPr>
        <w:t>Таблица № 1. Перечень условных обозначений и сокращений</w:t>
      </w:r>
    </w:p>
    <w:tbl>
      <w:tblPr>
        <w:tblW w:w="8970" w:type="dxa"/>
        <w:jc w:val="left"/>
        <w:tblInd w:w="227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6461"/>
        <w:gridCol w:w="2508"/>
      </w:tblGrid>
      <w:tr>
        <w:trPr/>
        <w:tc>
          <w:tcPr>
            <w:tcW w:w="6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XO Thames" w:hAnsi="XO Thames"/>
                <w:sz w:val="28"/>
                <w:szCs w:val="28"/>
              </w:rPr>
            </w:pPr>
            <w:r>
              <w:rPr>
                <w:rFonts w:ascii="XO Thames" w:hAnsi="XO Thames"/>
                <w:sz w:val="28"/>
                <w:szCs w:val="28"/>
              </w:rPr>
              <w:t>Полное наименование</w:t>
            </w: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XO Thames" w:hAnsi="XO Thames"/>
                <w:sz w:val="28"/>
                <w:szCs w:val="28"/>
              </w:rPr>
            </w:pPr>
            <w:r>
              <w:rPr>
                <w:rFonts w:ascii="XO Thames" w:hAnsi="XO Thames"/>
                <w:sz w:val="28"/>
                <w:szCs w:val="28"/>
              </w:rPr>
              <w:t>Сокращенное наименование</w:t>
            </w:r>
          </w:p>
        </w:tc>
      </w:tr>
      <w:tr>
        <w:trPr/>
        <w:tc>
          <w:tcPr>
            <w:tcW w:w="6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>
                <w:rFonts w:ascii="XO Thames" w:hAnsi="XO Thames"/>
                <w:sz w:val="28"/>
                <w:szCs w:val="28"/>
              </w:rPr>
            </w:pPr>
            <w:r>
              <w:rPr>
                <w:rFonts w:ascii="XO Thames" w:hAnsi="XO Thames"/>
                <w:sz w:val="28"/>
                <w:szCs w:val="28"/>
              </w:rPr>
              <w:t>Назначение</w:t>
            </w:r>
            <w:r>
              <w:rPr>
                <w:rFonts w:eastAsia="" w:cs="Times New Roman" w:ascii="XO Thames" w:hAnsi="XO Thames" w:eastAsiaTheme="minorEastAsia"/>
                <w:color w:val="000000"/>
                <w:kern w:val="2"/>
                <w:sz w:val="28"/>
                <w:szCs w:val="28"/>
                <w:lang w:val="ru-RU" w:eastAsia="ru-RU" w:bidi="ar-SA"/>
              </w:rPr>
              <w:t xml:space="preserve"> ежемесячной денежной выплаты за услугу по предоставлению фиксированной телефонной связи независимо от типа абонентской линии (проводной линии или радиолинии)</w:t>
            </w: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>
                <w:rFonts w:ascii="XO Thames" w:hAnsi="XO Thames"/>
                <w:sz w:val="28"/>
                <w:szCs w:val="28"/>
              </w:rPr>
            </w:pPr>
            <w:r>
              <w:rPr>
                <w:rFonts w:ascii="XO Thames" w:hAnsi="XO Thames"/>
                <w:sz w:val="28"/>
                <w:szCs w:val="28"/>
              </w:rPr>
              <w:t>Услуга</w:t>
            </w:r>
          </w:p>
        </w:tc>
      </w:tr>
      <w:tr>
        <w:trPr>
          <w:trHeight w:val="767" w:hRule="atLeast"/>
        </w:trPr>
        <w:tc>
          <w:tcPr>
            <w:tcW w:w="6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>
                <w:rFonts w:ascii="XO Thames" w:hAnsi="XO Thames"/>
                <w:sz w:val="28"/>
                <w:szCs w:val="28"/>
              </w:rPr>
            </w:pPr>
            <w:r>
              <w:rPr>
                <w:rFonts w:ascii="XO Thames" w:hAnsi="XO Thames"/>
                <w:sz w:val="28"/>
                <w:szCs w:val="28"/>
              </w:rPr>
              <w:t>Федеральная государственная информационная система «Единый портал государственных и муниципальных услуг (функций)»</w:t>
            </w: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>
                <w:rFonts w:ascii="XO Thames" w:hAnsi="XO Thames"/>
                <w:sz w:val="28"/>
                <w:szCs w:val="28"/>
              </w:rPr>
            </w:pPr>
            <w:r>
              <w:rPr>
                <w:rFonts w:ascii="XO Thames" w:hAnsi="XO Thames"/>
                <w:sz w:val="28"/>
                <w:szCs w:val="28"/>
              </w:rPr>
              <w:t>единый портал</w:t>
            </w:r>
          </w:p>
        </w:tc>
      </w:tr>
      <w:tr>
        <w:trPr>
          <w:trHeight w:val="1540" w:hRule="atLeast"/>
        </w:trPr>
        <w:tc>
          <w:tcPr>
            <w:tcW w:w="6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spacing w:lineRule="auto" w:line="240" w:before="0" w:after="0"/>
              <w:ind w:hanging="0" w:left="0"/>
              <w:jc w:val="both"/>
              <w:rPr>
                <w:rFonts w:ascii="XO Thames" w:hAnsi="XO Thames"/>
                <w:sz w:val="28"/>
                <w:szCs w:val="28"/>
              </w:rPr>
            </w:pPr>
            <w:r>
              <w:rPr>
                <w:rFonts w:ascii="XO Thames" w:hAnsi="XO Thames"/>
                <w:sz w:val="28"/>
                <w:szCs w:val="28"/>
              </w:rPr>
              <w:t>Подсистема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      </w: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>
                <w:rFonts w:ascii="XO Thames" w:hAnsi="XO Thames"/>
                <w:sz w:val="28"/>
                <w:szCs w:val="28"/>
              </w:rPr>
            </w:pPr>
            <w:r>
              <w:rPr>
                <w:rFonts w:ascii="XO Thames" w:hAnsi="XO Thames"/>
                <w:sz w:val="28"/>
                <w:szCs w:val="28"/>
              </w:rPr>
              <w:t>региональный портал</w:t>
            </w:r>
          </w:p>
        </w:tc>
      </w:tr>
      <w:tr>
        <w:trPr/>
        <w:tc>
          <w:tcPr>
            <w:tcW w:w="6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>
                <w:rFonts w:ascii="XO Thames" w:hAnsi="XO Thames"/>
                <w:sz w:val="28"/>
                <w:szCs w:val="28"/>
              </w:rPr>
            </w:pPr>
            <w:r>
              <w:rPr>
                <w:rFonts w:ascii="XO Thames" w:hAnsi="XO Thames"/>
                <w:sz w:val="28"/>
                <w:szCs w:val="28"/>
              </w:rPr>
              <w:t>Категории (признаки) заявителя определяются в результате анкетирования</w:t>
            </w: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>
                <w:rFonts w:ascii="XO Thames" w:hAnsi="XO Thames"/>
                <w:sz w:val="28"/>
                <w:szCs w:val="28"/>
              </w:rPr>
            </w:pPr>
            <w:r>
              <w:rPr>
                <w:rFonts w:ascii="XO Thames" w:hAnsi="XO Thames"/>
                <w:sz w:val="28"/>
                <w:szCs w:val="28"/>
              </w:rPr>
              <w:t>профилирование</w:t>
            </w:r>
          </w:p>
        </w:tc>
      </w:tr>
      <w:tr>
        <w:trPr/>
        <w:tc>
          <w:tcPr>
            <w:tcW w:w="6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ce1fd3f6-d7f7-4359-a422-aeb1142ff497"/>
              <w:widowControl/>
              <w:tabs>
                <w:tab w:val="clear" w:pos="708"/>
                <w:tab w:val="left" w:pos="284" w:leader="none"/>
                <w:tab w:val="left" w:pos="1134" w:leader="none"/>
              </w:tabs>
              <w:suppressAutoHyphens w:val="true"/>
              <w:bidi w:val="0"/>
              <w:spacing w:lineRule="auto" w:line="240"/>
              <w:ind w:hanging="0" w:left="0" w:right="0"/>
              <w:jc w:val="both"/>
              <w:rPr>
                <w:rFonts w:ascii="XO Thames" w:hAnsi="XO Thames"/>
                <w:sz w:val="28"/>
                <w:szCs w:val="28"/>
              </w:rPr>
            </w:pPr>
            <w:r>
              <w:rPr>
                <w:rFonts w:ascii="XO Thames" w:hAnsi="XO Thames"/>
                <w:color w:val="000000"/>
                <w:sz w:val="28"/>
                <w:szCs w:val="28"/>
              </w:rPr>
              <w:t>Органы, уполномоченные органами местного самоуправления в сфере социальной поддержки и социального обслуживания населения</w:t>
            </w: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ce1fd3f6-d7f7-4359-a422-aeb1142ff497"/>
              <w:tabs>
                <w:tab w:val="clear" w:pos="708"/>
                <w:tab w:val="left" w:pos="284" w:leader="none"/>
                <w:tab w:val="left" w:pos="1134" w:leader="none"/>
              </w:tabs>
              <w:ind w:hanging="0" w:left="0" w:right="-1"/>
              <w:jc w:val="both"/>
              <w:rPr>
                <w:rFonts w:ascii="XO Thames" w:hAnsi="XO Thames"/>
                <w:sz w:val="28"/>
                <w:szCs w:val="28"/>
              </w:rPr>
            </w:pPr>
            <w:r>
              <w:rPr>
                <w:rFonts w:ascii="XO Thames" w:hAnsi="XO Thames"/>
                <w:color w:val="000000"/>
                <w:sz w:val="28"/>
                <w:szCs w:val="28"/>
              </w:rPr>
              <w:t>уполномоченный орган</w:t>
            </w:r>
          </w:p>
        </w:tc>
      </w:tr>
      <w:tr>
        <w:trPr/>
        <w:tc>
          <w:tcPr>
            <w:tcW w:w="6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/>
              <w:suppressAutoHyphens w:val="true"/>
              <w:bidi w:val="0"/>
              <w:spacing w:lineRule="auto" w:line="240" w:before="0" w:after="0"/>
              <w:ind w:hanging="0" w:left="0" w:right="0"/>
              <w:jc w:val="both"/>
              <w:rPr>
                <w:rFonts w:ascii="XO Thames" w:hAnsi="XO Thames"/>
                <w:sz w:val="28"/>
                <w:szCs w:val="28"/>
              </w:rPr>
            </w:pPr>
            <w:r>
              <w:rPr>
                <w:rFonts w:eastAsia="Calibri" w:cs="XO Thames" w:ascii="XO Thames" w:hAnsi="XO Thames"/>
                <w:b w:val="false"/>
                <w:color w:val="000000"/>
                <w:sz w:val="28"/>
                <w:szCs w:val="28"/>
                <w:shd w:fill="auto" w:val="clear"/>
                <w:lang w:val="ru-RU" w:eastAsia="en-US" w:bidi="ar-SA"/>
              </w:rPr>
              <w:t>Государственное автономное учреждение «Уполномоченный многофункциональный центр предоставления государственных и муниципальных услуг на территории Кузбасса»</w:t>
            </w:r>
          </w:p>
        </w:tc>
        <w:tc>
          <w:tcPr>
            <w:tcW w:w="25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spacing w:lineRule="auto" w:line="240"/>
              <w:rPr>
                <w:rFonts w:ascii="XO Thames" w:hAnsi="XO Thames"/>
                <w:sz w:val="28"/>
                <w:szCs w:val="28"/>
              </w:rPr>
            </w:pPr>
            <w:r>
              <w:rPr>
                <w:rFonts w:ascii="XO Thames" w:hAnsi="XO Thames"/>
                <w:color w:val="000000"/>
                <w:sz w:val="28"/>
                <w:szCs w:val="28"/>
              </w:rPr>
              <w:t>МФЦ</w:t>
            </w:r>
          </w:p>
        </w:tc>
      </w:tr>
      <w:tr>
        <w:trPr/>
        <w:tc>
          <w:tcPr>
            <w:tcW w:w="6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>
                <w:rFonts w:ascii="XO Thames" w:hAnsi="XO Thames"/>
                <w:sz w:val="28"/>
                <w:szCs w:val="28"/>
              </w:rPr>
            </w:pPr>
            <w:r>
              <w:rPr>
                <w:rFonts w:ascii="XO Thames" w:hAnsi="XO Thames"/>
                <w:color w:val="000000"/>
                <w:sz w:val="28"/>
                <w:szCs w:val="28"/>
              </w:rPr>
              <w:t>Запрос о предоставлении Услуги</w:t>
            </w:r>
          </w:p>
        </w:tc>
        <w:tc>
          <w:tcPr>
            <w:tcW w:w="25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>
                <w:rFonts w:ascii="XO Thames" w:hAnsi="XO Thames"/>
                <w:sz w:val="28"/>
                <w:szCs w:val="28"/>
              </w:rPr>
            </w:pPr>
            <w:r>
              <w:rPr>
                <w:rFonts w:ascii="XO Thames" w:hAnsi="XO Thames"/>
                <w:color w:val="000000"/>
                <w:sz w:val="28"/>
                <w:szCs w:val="28"/>
              </w:rPr>
              <w:t>заявление</w:t>
            </w:r>
          </w:p>
        </w:tc>
      </w:tr>
      <w:tr>
        <w:trPr/>
        <w:tc>
          <w:tcPr>
            <w:tcW w:w="6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/>
              <w:ind w:hanging="0" w:left="0" w:right="0"/>
              <w:jc w:val="both"/>
              <w:rPr>
                <w:rFonts w:ascii="XO Thames" w:hAnsi="XO Thames"/>
                <w:sz w:val="28"/>
                <w:szCs w:val="28"/>
              </w:rPr>
            </w:pPr>
            <w:r>
              <w:rPr>
                <w:rFonts w:eastAsia="Times New Roman" w:cs="XO Thames" w:ascii="XO Thames" w:hAnsi="XO Thames"/>
                <w:b w:val="false"/>
                <w:color w:val="000000"/>
                <w:kern w:val="0"/>
                <w:sz w:val="28"/>
                <w:szCs w:val="28"/>
                <w:shd w:fill="auto" w:val="clear"/>
                <w:lang w:val="ru-RU" w:eastAsia="en-US" w:bidi="ar-SA"/>
              </w:rPr>
              <w:t>Федеральный закон от 28.12.2013 № 400-ФЗ «О страховых пенсиях»</w:t>
            </w:r>
          </w:p>
        </w:tc>
        <w:tc>
          <w:tcPr>
            <w:tcW w:w="25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/>
              <w:ind w:hanging="0" w:left="0" w:right="0"/>
              <w:jc w:val="left"/>
              <w:rPr>
                <w:rFonts w:ascii="PT Astra Serif" w:hAnsi="PT Astra Serif" w:cs="XO Thames"/>
                <w:b w:val="false"/>
                <w:color w:val="000000"/>
                <w:szCs w:val="24"/>
                <w:shd w:fill="auto" w:val="clear"/>
                <w:lang w:eastAsia="en-US"/>
              </w:rPr>
            </w:pPr>
            <w:r>
              <w:rPr>
                <w:rFonts w:cs="XO Thames" w:ascii="XO Thames" w:hAnsi="XO Thames"/>
                <w:b w:val="false"/>
                <w:color w:val="000000"/>
                <w:sz w:val="28"/>
                <w:szCs w:val="28"/>
                <w:shd w:fill="auto" w:val="clear"/>
                <w:lang w:eastAsia="en-US"/>
              </w:rPr>
              <w:t>Федеральный закон «О страховых пенсиях»</w:t>
            </w:r>
          </w:p>
        </w:tc>
      </w:tr>
      <w:tr>
        <w:trPr/>
        <w:tc>
          <w:tcPr>
            <w:tcW w:w="6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/>
              <w:ind w:hanging="0" w:left="0" w:right="0"/>
              <w:jc w:val="both"/>
              <w:rPr>
                <w:rFonts w:ascii="XO Thames" w:hAnsi="XO Thames"/>
                <w:sz w:val="28"/>
                <w:szCs w:val="28"/>
              </w:rPr>
            </w:pPr>
            <w:r>
              <w:rPr>
                <w:rFonts w:eastAsia="Times New Roman" w:cs="XO Thames" w:ascii="XO Thames" w:hAnsi="XO Thames"/>
                <w:b w:val="false"/>
                <w:color w:val="000000"/>
                <w:kern w:val="0"/>
                <w:sz w:val="28"/>
                <w:szCs w:val="28"/>
                <w:shd w:fill="auto" w:val="clear"/>
                <w:lang w:val="ru-RU" w:eastAsia="en-US" w:bidi="ar-SA"/>
              </w:rPr>
              <w:t>Федеральный закон от 15.12.2001 № 166-ФЗ «О государственном пенсионном обеспечении в Российской Федерации»</w:t>
            </w:r>
          </w:p>
        </w:tc>
        <w:tc>
          <w:tcPr>
            <w:tcW w:w="25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/>
              <w:ind w:hanging="0" w:left="0" w:right="0"/>
              <w:jc w:val="left"/>
              <w:rPr>
                <w:rFonts w:ascii="PT Astra Serif" w:hAnsi="PT Astra Serif" w:cs="XO Thames"/>
                <w:b w:val="false"/>
                <w:color w:val="000000"/>
                <w:szCs w:val="24"/>
                <w:shd w:fill="auto" w:val="clear"/>
                <w:lang w:eastAsia="en-US"/>
              </w:rPr>
            </w:pPr>
            <w:r>
              <w:rPr>
                <w:rFonts w:cs="XO Thames" w:ascii="XO Thames" w:hAnsi="XO Thames"/>
                <w:b w:val="false"/>
                <w:color w:val="000000"/>
                <w:sz w:val="28"/>
                <w:szCs w:val="28"/>
                <w:shd w:fill="auto" w:val="clear"/>
                <w:lang w:eastAsia="en-US"/>
              </w:rPr>
              <w:t>Федеральный закон «О государственном пенсионном обеспечении в Российской Федерации»</w:t>
            </w:r>
          </w:p>
        </w:tc>
      </w:tr>
      <w:tr>
        <w:trPr/>
        <w:tc>
          <w:tcPr>
            <w:tcW w:w="6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>
                <w:rFonts w:ascii="XO Thames" w:hAnsi="XO Thames"/>
                <w:sz w:val="28"/>
                <w:szCs w:val="28"/>
              </w:rPr>
            </w:pPr>
            <w:r>
              <w:rPr>
                <w:rFonts w:ascii="XO Thames" w:hAnsi="XO Thames"/>
                <w:color w:val="000000"/>
                <w:sz w:val="28"/>
                <w:szCs w:val="28"/>
              </w:rPr>
              <w:t>Федерального закона от 12.01.1995 № 5-ФЗ «О ветеранах»</w:t>
            </w:r>
          </w:p>
        </w:tc>
        <w:tc>
          <w:tcPr>
            <w:tcW w:w="25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rFonts w:ascii="XO Thames" w:hAnsi="XO Thames"/>
                <w:color w:val="000000"/>
                <w:sz w:val="28"/>
                <w:szCs w:val="28"/>
              </w:rPr>
              <w:t>Федеральный</w:t>
            </w:r>
            <w:r>
              <w:rPr>
                <w:rFonts w:ascii="XO Thames" w:hAnsi="XO Thames"/>
                <w:color w:val="000000"/>
                <w:sz w:val="28"/>
                <w:szCs w:val="28"/>
                <w:u w:val="none"/>
              </w:rPr>
              <w:t xml:space="preserve"> </w:t>
            </w:r>
            <w:hyperlink r:id="rId8">
              <w:r>
                <w:rPr>
                  <w:rStyle w:val="Hyperlink"/>
                  <w:rFonts w:ascii="XO Thames" w:hAnsi="XO Thames"/>
                  <w:color w:val="000000"/>
                  <w:sz w:val="28"/>
                  <w:szCs w:val="28"/>
                  <w:u w:val="none"/>
                </w:rPr>
                <w:t>закон</w:t>
              </w:r>
            </w:hyperlink>
            <w:r>
              <w:rPr>
                <w:rFonts w:ascii="XO Thames" w:hAnsi="XO Thames"/>
                <w:color w:val="000000"/>
                <w:sz w:val="28"/>
                <w:szCs w:val="28"/>
                <w:u w:val="none"/>
              </w:rPr>
              <w:t xml:space="preserve"> </w:t>
            </w:r>
            <w:r>
              <w:rPr>
                <w:rFonts w:ascii="XO Thames" w:hAnsi="XO Thames"/>
                <w:color w:val="000000"/>
                <w:sz w:val="28"/>
                <w:szCs w:val="28"/>
              </w:rPr>
              <w:t>«О ветеранах»</w:t>
            </w:r>
          </w:p>
        </w:tc>
      </w:tr>
      <w:tr>
        <w:trPr/>
        <w:tc>
          <w:tcPr>
            <w:tcW w:w="6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ce1fd3f6-d7f7-4359-a422-aeb1142ff497"/>
              <w:widowControl/>
              <w:tabs>
                <w:tab w:val="clear" w:pos="708"/>
                <w:tab w:val="left" w:pos="284" w:leader="none"/>
                <w:tab w:val="left" w:pos="1134" w:leader="none"/>
              </w:tabs>
              <w:suppressAutoHyphens w:val="true"/>
              <w:bidi w:val="0"/>
              <w:spacing w:lineRule="auto" w:line="240" w:before="0" w:after="0"/>
              <w:ind w:hanging="0" w:left="0" w:right="0"/>
              <w:contextualSpacing/>
              <w:jc w:val="both"/>
              <w:rPr>
                <w:rFonts w:ascii="XO Thames" w:hAnsi="XO Thames"/>
                <w:sz w:val="28"/>
                <w:szCs w:val="28"/>
              </w:rPr>
            </w:pPr>
            <w:r>
              <w:rPr>
                <w:rFonts w:eastAsia="Times New Roman" w:cs="Times New Roman" w:ascii="XO Thames" w:hAnsi="XO Thames"/>
                <w:color w:val="000000"/>
                <w:kern w:val="0"/>
                <w:sz w:val="28"/>
                <w:szCs w:val="28"/>
                <w:lang w:val="ru-RU" w:eastAsia="ru-RU" w:bidi="ar-SA"/>
              </w:rPr>
              <w:t>Федеральная государственная информационная система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</w:t>
            </w:r>
          </w:p>
        </w:tc>
        <w:tc>
          <w:tcPr>
            <w:tcW w:w="250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ce1fd3f6-d7f7-4359-a422-aeb1142ff497"/>
              <w:widowControl/>
              <w:tabs>
                <w:tab w:val="clear" w:pos="708"/>
                <w:tab w:val="left" w:pos="284" w:leader="none"/>
                <w:tab w:val="left" w:pos="1134" w:leader="none"/>
              </w:tabs>
              <w:suppressAutoHyphens w:val="true"/>
              <w:bidi w:val="0"/>
              <w:spacing w:lineRule="auto" w:line="240" w:before="0" w:after="0"/>
              <w:ind w:hanging="0" w:left="0" w:right="0"/>
              <w:contextualSpacing/>
              <w:jc w:val="both"/>
              <w:rPr>
                <w:rFonts w:ascii="XO Thames" w:hAnsi="XO Thames"/>
                <w:sz w:val="28"/>
                <w:szCs w:val="28"/>
              </w:rPr>
            </w:pPr>
            <w:r>
              <w:rPr>
                <w:rFonts w:eastAsia="Times New Roman" w:cs="Times New Roman" w:ascii="XO Thames" w:hAnsi="XO Thames"/>
                <w:color w:val="000000"/>
                <w:kern w:val="0"/>
                <w:sz w:val="28"/>
                <w:szCs w:val="28"/>
                <w:lang w:val="ru-RU" w:eastAsia="ru-RU" w:bidi="ar-SA"/>
              </w:rPr>
              <w:t>ЕСИА</w:t>
            </w:r>
          </w:p>
        </w:tc>
      </w:tr>
      <w:tr>
        <w:trPr/>
        <w:tc>
          <w:tcPr>
            <w:tcW w:w="6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0" w:right="0"/>
              <w:jc w:val="both"/>
              <w:rPr>
                <w:rFonts w:ascii="XO Thames" w:hAnsi="XO Thames"/>
                <w:sz w:val="28"/>
                <w:szCs w:val="28"/>
              </w:rPr>
            </w:pPr>
            <w:r>
              <w:rPr>
                <w:rFonts w:eastAsia="Times New Roman" w:cs="Times New Roman" w:ascii="XO Thames" w:hAnsi="XO Thames"/>
                <w:color w:val="000000"/>
                <w:kern w:val="0"/>
                <w:sz w:val="28"/>
                <w:szCs w:val="28"/>
                <w:lang w:val="ru-RU" w:eastAsia="ru-RU" w:bidi="ar-SA"/>
              </w:rPr>
              <w:t>Федеральная государственная информационная система «Единая система межведомственного электронного взаимодействия»</w:t>
            </w:r>
          </w:p>
        </w:tc>
        <w:tc>
          <w:tcPr>
            <w:tcW w:w="250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ce1fd3f6-d7f7-4359-a422-aeb1142ff497"/>
              <w:widowControl/>
              <w:tabs>
                <w:tab w:val="clear" w:pos="708"/>
                <w:tab w:val="left" w:pos="284" w:leader="none"/>
                <w:tab w:val="left" w:pos="1134" w:leader="none"/>
              </w:tabs>
              <w:suppressAutoHyphens w:val="true"/>
              <w:bidi w:val="0"/>
              <w:spacing w:lineRule="auto" w:line="240" w:before="0" w:after="0"/>
              <w:ind w:hanging="0" w:left="0" w:right="0"/>
              <w:contextualSpacing/>
              <w:jc w:val="both"/>
              <w:rPr>
                <w:rFonts w:ascii="XO Thames" w:hAnsi="XO Thames"/>
                <w:sz w:val="28"/>
                <w:szCs w:val="28"/>
              </w:rPr>
            </w:pPr>
            <w:r>
              <w:rPr>
                <w:rFonts w:ascii="XO Thames" w:hAnsi="XO Thames"/>
                <w:color w:val="000000"/>
                <w:sz w:val="28"/>
                <w:szCs w:val="28"/>
              </w:rPr>
              <w:t>СМЭВ</w:t>
            </w:r>
          </w:p>
        </w:tc>
      </w:tr>
      <w:tr>
        <w:trPr/>
        <w:tc>
          <w:tcPr>
            <w:tcW w:w="6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0" w:right="0"/>
              <w:jc w:val="both"/>
              <w:rPr>
                <w:color w:val="000000"/>
              </w:rPr>
            </w:pPr>
            <w:r>
              <w:rPr>
                <w:rFonts w:ascii="XO Thames" w:hAnsi="XO Thames"/>
                <w:color w:val="000000"/>
                <w:sz w:val="28"/>
                <w:szCs w:val="28"/>
              </w:rPr>
              <w:t>Фонд пенсионного и социального страхования Российской Федерации (государственная информационная система «Единая централизованная цифровая платформа в социальной сфере»)</w:t>
            </w:r>
          </w:p>
        </w:tc>
        <w:tc>
          <w:tcPr>
            <w:tcW w:w="250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ce1fd3f6-d7f7-4359-a422-aeb1142ff497"/>
              <w:widowControl/>
              <w:tabs>
                <w:tab w:val="clear" w:pos="708"/>
                <w:tab w:val="left" w:pos="284" w:leader="none"/>
                <w:tab w:val="left" w:pos="1134" w:leader="none"/>
              </w:tabs>
              <w:suppressAutoHyphens w:val="true"/>
              <w:bidi w:val="0"/>
              <w:spacing w:lineRule="auto" w:line="240" w:before="0" w:after="0"/>
              <w:ind w:hanging="0" w:left="0" w:right="0"/>
              <w:contextualSpacing/>
              <w:jc w:val="both"/>
              <w:rPr>
                <w:rFonts w:ascii="XO Thames" w:hAnsi="XO Thames"/>
                <w:sz w:val="28"/>
                <w:szCs w:val="28"/>
              </w:rPr>
            </w:pPr>
            <w:r>
              <w:rPr>
                <w:rFonts w:ascii="XO Thames" w:hAnsi="XO Thames"/>
                <w:sz w:val="28"/>
                <w:szCs w:val="28"/>
              </w:rPr>
              <w:t>Социальный фонд России</w:t>
            </w:r>
          </w:p>
        </w:tc>
      </w:tr>
    </w:tbl>
    <w:p>
      <w:pPr>
        <w:sectPr>
          <w:type w:val="nextPage"/>
          <w:pgSz w:w="11906" w:h="16838"/>
          <w:pgMar w:left="1440" w:right="1440" w:gutter="0" w:header="0" w:top="1440" w:footer="0" w:bottom="1440"/>
          <w:pgNumType w:fmt="decimal"/>
          <w:formProt w:val="false"/>
          <w:textDirection w:val="lrTb"/>
          <w:docGrid w:type="default" w:linePitch="100" w:charSpace="0"/>
        </w:sectPr>
      </w:pPr>
    </w:p>
    <w:p>
      <w:pPr>
        <w:pStyle w:val="Heading1"/>
        <w:numPr>
          <w:ilvl w:val="0"/>
          <w:numId w:val="0"/>
        </w:numPr>
        <w:ind w:hanging="0" w:left="720"/>
        <w:jc w:val="center"/>
        <w:outlineLvl w:val="1"/>
        <w:rPr>
          <w:rFonts w:ascii="XO Thames" w:hAnsi="XO Thames"/>
          <w:sz w:val="28"/>
          <w:szCs w:val="28"/>
        </w:rPr>
      </w:pPr>
      <w:r>
        <w:rPr>
          <w:rFonts w:ascii="XO Thames" w:hAnsi="XO Thames"/>
          <w:b/>
          <w:color w:val="000000"/>
          <w:sz w:val="28"/>
          <w:szCs w:val="28"/>
        </w:rPr>
        <w:t>Таблица № 2. Идентификаторы категорий (признаков) заявителей</w:t>
      </w:r>
    </w:p>
    <w:tbl>
      <w:tblPr>
        <w:tblW w:w="10140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44"/>
        <w:gridCol w:w="1761"/>
        <w:gridCol w:w="6074"/>
        <w:gridCol w:w="1860"/>
      </w:tblGrid>
      <w:tr>
        <w:trPr>
          <w:tblHeader w:val="true"/>
        </w:trPr>
        <w:tc>
          <w:tcPr>
            <w:tcW w:w="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57" w:right="0"/>
              <w:jc w:val="center"/>
              <w:rPr>
                <w:rFonts w:ascii="XO Thames" w:hAnsi="XO Thames"/>
                <w:sz w:val="28"/>
                <w:szCs w:val="28"/>
              </w:rPr>
            </w:pPr>
            <w:r>
              <w:rPr>
                <w:rFonts w:ascii="XO Thames" w:hAnsi="XO Thames"/>
                <w:b/>
                <w:color w:val="000000"/>
                <w:sz w:val="28"/>
                <w:szCs w:val="28"/>
              </w:rPr>
              <w:t>№</w:t>
            </w:r>
          </w:p>
        </w:tc>
        <w:tc>
          <w:tcPr>
            <w:tcW w:w="1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57" w:right="0"/>
              <w:jc w:val="center"/>
              <w:rPr>
                <w:rFonts w:ascii="XO Thames" w:hAnsi="XO Thames"/>
                <w:sz w:val="28"/>
                <w:szCs w:val="28"/>
              </w:rPr>
            </w:pPr>
            <w:r>
              <w:rPr>
                <w:rFonts w:ascii="XO Thames" w:hAnsi="XO Thames"/>
                <w:b/>
                <w:color w:val="000000"/>
                <w:sz w:val="28"/>
                <w:szCs w:val="28"/>
              </w:rPr>
              <w:t>Результат предоставления Услуги</w:t>
            </w:r>
          </w:p>
        </w:tc>
        <w:tc>
          <w:tcPr>
            <w:tcW w:w="60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57" w:right="0"/>
              <w:jc w:val="center"/>
              <w:rPr>
                <w:rFonts w:ascii="XO Thames" w:hAnsi="XO Thames"/>
                <w:sz w:val="28"/>
                <w:szCs w:val="28"/>
              </w:rPr>
            </w:pPr>
            <w:r>
              <w:rPr>
                <w:rFonts w:ascii="XO Thames" w:hAnsi="XO Thames"/>
                <w:b/>
                <w:color w:val="000000"/>
                <w:sz w:val="28"/>
                <w:szCs w:val="28"/>
              </w:rPr>
              <w:t>Наименования отдельного признака заявителя</w:t>
            </w:r>
          </w:p>
        </w:tc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57" w:right="0"/>
              <w:jc w:val="center"/>
              <w:rPr>
                <w:rFonts w:ascii="XO Thames" w:hAnsi="XO Thames"/>
                <w:sz w:val="28"/>
                <w:szCs w:val="28"/>
              </w:rPr>
            </w:pPr>
            <w:r>
              <w:rPr>
                <w:rFonts w:ascii="XO Thames" w:hAnsi="XO Thames"/>
                <w:b/>
                <w:color w:val="000000"/>
                <w:sz w:val="28"/>
                <w:szCs w:val="28"/>
              </w:rPr>
              <w:t>Идентификатор отдельного признака заявителей</w:t>
            </w:r>
          </w:p>
        </w:tc>
      </w:tr>
      <w:tr>
        <w:trPr>
          <w:trHeight w:val="1146" w:hRule="atLeast"/>
        </w:trPr>
        <w:tc>
          <w:tcPr>
            <w:tcW w:w="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57" w:right="0"/>
              <w:rPr>
                <w:rFonts w:ascii="XO Thames" w:hAnsi="XO Thames"/>
                <w:sz w:val="28"/>
                <w:szCs w:val="28"/>
              </w:rPr>
            </w:pPr>
            <w:r>
              <w:rPr>
                <w:rFonts w:ascii="XO Thames" w:hAnsi="XO Thames"/>
                <w:b w:val="false"/>
                <w:bCs w:val="false"/>
                <w:color w:val="000000"/>
                <w:sz w:val="28"/>
                <w:szCs w:val="28"/>
              </w:rPr>
              <w:t>1</w:t>
            </w:r>
          </w:p>
        </w:tc>
        <w:tc>
          <w:tcPr>
            <w:tcW w:w="176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57" w:right="0"/>
              <w:rPr>
                <w:rFonts w:ascii="XO Thames" w:hAnsi="XO Thames"/>
                <w:sz w:val="28"/>
                <w:szCs w:val="28"/>
              </w:rPr>
            </w:pPr>
            <w:r>
              <w:rPr>
                <w:rFonts w:ascii="XO Thames" w:hAnsi="XO Thames"/>
                <w:b w:val="false"/>
                <w:sz w:val="28"/>
                <w:szCs w:val="28"/>
              </w:rPr>
              <w:t xml:space="preserve">Решение о назначении либо об отказе в назначении </w:t>
            </w:r>
            <w:r>
              <w:rPr>
                <w:rFonts w:eastAsia="Times New Roman" w:cs="Times New Roman" w:ascii="XO Thames" w:hAnsi="XO Thames"/>
                <w:b w:val="false"/>
                <w:color w:val="000000"/>
                <w:kern w:val="0"/>
                <w:sz w:val="28"/>
                <w:szCs w:val="28"/>
                <w:lang w:val="ru-RU" w:eastAsia="ru-RU" w:bidi="ar-SA"/>
              </w:rPr>
              <w:t>ежемесячной денежной выплаты за услугу по предоставлению фиксированной телефонной связи независимо от типа абонентской линии (проводной линии или радиолинии)</w:t>
            </w:r>
          </w:p>
        </w:tc>
        <w:tc>
          <w:tcPr>
            <w:tcW w:w="60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BodyText"/>
              <w:widowControl/>
              <w:suppressAutoHyphens w:val="true"/>
              <w:bidi w:val="0"/>
              <w:spacing w:lineRule="auto" w:line="240" w:before="0" w:after="0"/>
              <w:ind w:hanging="0" w:left="57" w:right="0"/>
              <w:rPr/>
            </w:pPr>
            <w:r>
              <w:rPr>
                <w:rFonts w:ascii="XO Thames" w:hAnsi="XO Thames"/>
                <w:b w:val="false"/>
                <w:color w:val="000000"/>
                <w:sz w:val="28"/>
                <w:szCs w:val="28"/>
              </w:rPr>
              <w:t xml:space="preserve">ветераны труда - лица, указанные в </w:t>
            </w:r>
            <w:hyperlink r:id="rId9">
              <w:r>
                <w:rPr>
                  <w:rStyle w:val="Hyperlink"/>
                  <w:rFonts w:ascii="XO Thames" w:hAnsi="XO Thames"/>
                  <w:b w:val="false"/>
                  <w:strike w:val="false"/>
                  <w:dstrike w:val="false"/>
                  <w:color w:val="000000"/>
                  <w:sz w:val="28"/>
                  <w:szCs w:val="28"/>
                  <w:u w:val="none"/>
                  <w:effect w:val="none"/>
                </w:rPr>
                <w:t>пункте 1 статьи 7</w:t>
              </w:r>
            </w:hyperlink>
            <w:r>
              <w:rPr>
                <w:rFonts w:ascii="XO Thames" w:hAnsi="XO Thames"/>
                <w:b w:val="false"/>
                <w:color w:val="000000"/>
                <w:sz w:val="28"/>
                <w:szCs w:val="28"/>
              </w:rPr>
              <w:t xml:space="preserve"> Федерального закона </w:t>
            </w:r>
            <w:r>
              <w:rPr>
                <w:rFonts w:eastAsia="Times New Roman" w:cs="Times New Roman" w:ascii="XO Thames" w:hAnsi="XO Thames"/>
                <w:b w:val="false"/>
                <w:color w:val="000000"/>
                <w:kern w:val="0"/>
                <w:sz w:val="28"/>
                <w:szCs w:val="28"/>
                <w:lang w:val="ru-RU" w:eastAsia="ru-RU" w:bidi="ar-SA"/>
              </w:rPr>
              <w:t>«</w:t>
            </w:r>
            <w:r>
              <w:rPr>
                <w:rFonts w:ascii="XO Thames" w:hAnsi="XO Thames"/>
                <w:b w:val="false"/>
                <w:color w:val="000000"/>
                <w:sz w:val="28"/>
                <w:szCs w:val="28"/>
              </w:rPr>
              <w:t>О ветеранах»; лица, которым с 1 января 2005 года до 1 июля 2016 года присвоено звание «Ветеран труда» в соответствии с Федеральным законом</w:t>
            </w:r>
          </w:p>
          <w:p>
            <w:pPr>
              <w:pStyle w:val="BodyText"/>
              <w:widowControl/>
              <w:suppressAutoHyphens w:val="true"/>
              <w:bidi w:val="0"/>
              <w:spacing w:lineRule="auto" w:line="240" w:before="0" w:after="0"/>
              <w:ind w:hanging="0" w:left="57" w:right="0"/>
              <w:rPr/>
            </w:pPr>
            <w:r>
              <w:rPr>
                <w:rFonts w:ascii="XO Thames" w:hAnsi="XO Thames"/>
                <w:b w:val="false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XO Thames" w:hAnsi="XO Thames"/>
                <w:b w:val="false"/>
                <w:color w:val="000000"/>
                <w:sz w:val="28"/>
                <w:szCs w:val="28"/>
              </w:rPr>
              <w:t xml:space="preserve">«О ветеранах»; лица, за которыми сохранено право на присвоение звания «Ветеран труда» в соответствии с </w:t>
            </w:r>
            <w:hyperlink r:id="rId10">
              <w:r>
                <w:rPr>
                  <w:rStyle w:val="Hyperlink"/>
                  <w:rFonts w:ascii="XO Thames" w:hAnsi="XO Thames"/>
                  <w:b w:val="false"/>
                  <w:strike w:val="false"/>
                  <w:dstrike w:val="false"/>
                  <w:color w:val="000000"/>
                  <w:sz w:val="28"/>
                  <w:szCs w:val="28"/>
                  <w:u w:val="none"/>
                  <w:effect w:val="none"/>
                </w:rPr>
                <w:t>частью 3 статьи 8</w:t>
              </w:r>
            </w:hyperlink>
            <w:r>
              <w:rPr>
                <w:rFonts w:ascii="XO Thames" w:hAnsi="XO Thames"/>
                <w:b w:val="false"/>
                <w:color w:val="000000"/>
                <w:sz w:val="28"/>
                <w:szCs w:val="28"/>
              </w:rPr>
              <w:t xml:space="preserve"> Федерального </w:t>
            </w:r>
            <w:r>
              <w:rPr>
                <w:rFonts w:eastAsia="Times New Roman" w:cs="Times New Roman" w:ascii="XO Thames" w:hAnsi="XO Thames"/>
                <w:color w:val="000000"/>
                <w:kern w:val="0"/>
                <w:sz w:val="28"/>
                <w:szCs w:val="28"/>
                <w:lang w:val="ru-RU" w:eastAsia="ru-RU" w:bidi="ar-SA"/>
              </w:rPr>
              <w:t>закона от 29.12.2015 № 388-ФЗ «О внесении изменений в отдельные законодательны</w:t>
            </w:r>
            <w:r>
              <w:rPr>
                <w:rFonts w:ascii="XO Thames" w:hAnsi="XO Thames"/>
                <w:b w:val="false"/>
                <w:color w:val="000000"/>
                <w:sz w:val="28"/>
                <w:szCs w:val="28"/>
              </w:rPr>
              <w:t xml:space="preserve">е акты Российской Федерации в части учета и совершенствования предоставления мер социальной поддержки исходя из обязанности соблюдения принципа адресности и применения критериев нуждаемости»; лица, которым присвоено звание «Ветеран труда» в соответствии с </w:t>
            </w:r>
            <w:hyperlink r:id="rId11">
              <w:r>
                <w:rPr>
                  <w:rStyle w:val="Hyperlink"/>
                  <w:rFonts w:ascii="XO Thames" w:hAnsi="XO Thames"/>
                  <w:b w:val="false"/>
                  <w:strike w:val="false"/>
                  <w:dstrike w:val="false"/>
                  <w:color w:val="000000"/>
                  <w:sz w:val="28"/>
                  <w:szCs w:val="28"/>
                  <w:u w:val="none"/>
                  <w:effect w:val="none"/>
                </w:rPr>
                <w:t>пунктом 1 статьи 2</w:t>
              </w:r>
            </w:hyperlink>
            <w:r>
              <w:rPr>
                <w:rFonts w:ascii="XO Thames" w:hAnsi="XO Thames"/>
                <w:b w:val="false"/>
                <w:color w:val="000000"/>
                <w:sz w:val="28"/>
                <w:szCs w:val="28"/>
              </w:rPr>
              <w:t xml:space="preserve"> Закона Кемеровской области «Об установлении порядка и условий присвоения звания «Ветеран труда»; </w:t>
            </w:r>
            <w:r>
              <w:rPr>
                <w:rFonts w:ascii="XO Thames" w:hAnsi="XO Thames"/>
                <w:b w:val="false"/>
                <w:sz w:val="28"/>
                <w:szCs w:val="28"/>
              </w:rPr>
              <w:t xml:space="preserve">граждане, приравненные в соответствии с Федеральным </w:t>
            </w:r>
            <w:hyperlink r:id="rId12">
              <w:r>
                <w:rPr>
                  <w:rStyle w:val="Hyperlink"/>
                  <w:rFonts w:ascii="XO Thames" w:hAnsi="XO Thames"/>
                  <w:b w:val="false"/>
                  <w:strike w:val="false"/>
                  <w:dstrike w:val="false"/>
                  <w:color w:val="000000"/>
                  <w:sz w:val="28"/>
                  <w:szCs w:val="28"/>
                  <w:u w:val="none"/>
                  <w:effect w:val="none"/>
                </w:rPr>
                <w:t>законом</w:t>
              </w:r>
            </w:hyperlink>
            <w:r>
              <w:rPr>
                <w:rFonts w:ascii="XO Thames" w:hAnsi="XO Thames"/>
                <w:b w:val="false"/>
                <w:color w:val="000000"/>
                <w:sz w:val="28"/>
                <w:szCs w:val="28"/>
              </w:rPr>
              <w:t xml:space="preserve"> «</w:t>
            </w:r>
            <w:r>
              <w:rPr>
                <w:rFonts w:ascii="XO Thames" w:hAnsi="XO Thames"/>
                <w:b w:val="false"/>
                <w:sz w:val="28"/>
                <w:szCs w:val="28"/>
              </w:rPr>
              <w:t>О ветеранах» к ветеранам труда и достигшие возраста 60 и 55 лет (соответственно мужчины и женщины) по состоянию на 31 декабря 2004 года</w:t>
            </w:r>
          </w:p>
        </w:tc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57" w:right="0"/>
              <w:rPr>
                <w:rFonts w:ascii="XO Thames" w:hAnsi="XO Thames"/>
                <w:sz w:val="28"/>
                <w:szCs w:val="28"/>
              </w:rPr>
            </w:pPr>
            <w:r>
              <w:rPr>
                <w:rFonts w:ascii="XO Thames" w:hAnsi="XO Thames"/>
                <w:b w:val="false"/>
                <w:bCs w:val="false"/>
                <w:color w:val="000000"/>
                <w:sz w:val="28"/>
                <w:szCs w:val="28"/>
              </w:rPr>
              <w:t>1А</w:t>
            </w:r>
          </w:p>
        </w:tc>
      </w:tr>
      <w:tr>
        <w:trPr/>
        <w:tc>
          <w:tcPr>
            <w:tcW w:w="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57" w:right="0"/>
              <w:rPr>
                <w:rFonts w:ascii="XO Thames" w:hAnsi="XO Thames"/>
                <w:sz w:val="28"/>
                <w:szCs w:val="28"/>
              </w:rPr>
            </w:pPr>
            <w:r>
              <w:rPr>
                <w:rFonts w:ascii="XO Thames" w:hAnsi="XO Thames"/>
                <w:b w:val="false"/>
                <w:bCs w:val="false"/>
                <w:color w:val="000000"/>
                <w:sz w:val="28"/>
                <w:szCs w:val="28"/>
              </w:rPr>
              <w:t>2</w:t>
            </w:r>
          </w:p>
        </w:tc>
        <w:tc>
          <w:tcPr>
            <w:tcW w:w="1761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57" w:right="0"/>
              <w:rPr>
                <w:rFonts w:ascii="XO Thames" w:hAnsi="XO Thames"/>
                <w:color w:val="000000"/>
                <w:sz w:val="28"/>
                <w:szCs w:val="28"/>
              </w:rPr>
            </w:pPr>
            <w:r>
              <w:rPr>
                <w:rFonts w:ascii="XO Thames" w:hAnsi="XO Thames"/>
                <w:color w:val="000000"/>
                <w:sz w:val="28"/>
                <w:szCs w:val="28"/>
              </w:rPr>
            </w:r>
          </w:p>
        </w:tc>
        <w:tc>
          <w:tcPr>
            <w:tcW w:w="60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BodyText"/>
              <w:widowControl/>
              <w:suppressAutoHyphens w:val="true"/>
              <w:bidi w:val="0"/>
              <w:spacing w:lineRule="auto" w:line="240" w:before="0" w:after="0"/>
              <w:ind w:hanging="0" w:left="57" w:right="0"/>
              <w:rPr>
                <w:rFonts w:ascii="XO Thames" w:hAnsi="XO Thames"/>
                <w:sz w:val="28"/>
                <w:szCs w:val="28"/>
              </w:rPr>
            </w:pPr>
            <w:r>
              <w:rPr>
                <w:rFonts w:ascii="XO Thames" w:hAnsi="XO Thames"/>
                <w:b w:val="false"/>
                <w:color w:val="000000"/>
                <w:sz w:val="28"/>
                <w:szCs w:val="28"/>
              </w:rPr>
              <w:t>гражданам, достигшим возраста 70 лет</w:t>
            </w:r>
          </w:p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57" w:right="0"/>
              <w:rPr>
                <w:rFonts w:ascii="XO Thames" w:hAnsi="XO Thames"/>
                <w:b w:val="false"/>
                <w:color w:val="000000"/>
                <w:sz w:val="28"/>
                <w:szCs w:val="28"/>
              </w:rPr>
            </w:pPr>
            <w:r>
              <w:rPr>
                <w:rFonts w:ascii="XO Thames" w:hAnsi="XO Thames"/>
                <w:b w:val="false"/>
                <w:color w:val="000000"/>
                <w:sz w:val="28"/>
                <w:szCs w:val="28"/>
              </w:rPr>
            </w:r>
          </w:p>
        </w:tc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57" w:right="0"/>
              <w:rPr>
                <w:rFonts w:ascii="XO Thames" w:hAnsi="XO Thames"/>
                <w:sz w:val="28"/>
                <w:szCs w:val="28"/>
              </w:rPr>
            </w:pPr>
            <w:r>
              <w:rPr>
                <w:rFonts w:ascii="XO Thames" w:hAnsi="XO Thames"/>
                <w:b w:val="false"/>
                <w:bCs w:val="false"/>
                <w:color w:val="000000"/>
                <w:sz w:val="28"/>
                <w:szCs w:val="28"/>
              </w:rPr>
              <w:t>2А</w:t>
            </w:r>
          </w:p>
        </w:tc>
      </w:tr>
      <w:tr>
        <w:trPr>
          <w:trHeight w:val="5772" w:hRule="atLeast"/>
        </w:trPr>
        <w:tc>
          <w:tcPr>
            <w:tcW w:w="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57" w:right="0"/>
              <w:rPr>
                <w:rFonts w:ascii="XO Thames" w:hAnsi="XO Thames"/>
                <w:sz w:val="28"/>
                <w:szCs w:val="28"/>
              </w:rPr>
            </w:pPr>
            <w:r>
              <w:rPr>
                <w:rFonts w:ascii="XO Thames" w:hAnsi="XO Thames"/>
                <w:b w:val="false"/>
                <w:bCs w:val="false"/>
                <w:color w:val="000000"/>
                <w:sz w:val="28"/>
                <w:szCs w:val="28"/>
              </w:rPr>
              <w:t>3</w:t>
            </w:r>
          </w:p>
        </w:tc>
        <w:tc>
          <w:tcPr>
            <w:tcW w:w="1761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57" w:right="0"/>
              <w:rPr>
                <w:rFonts w:ascii="XO Thames" w:hAnsi="XO Thames"/>
                <w:color w:val="000000"/>
                <w:sz w:val="28"/>
                <w:szCs w:val="28"/>
              </w:rPr>
            </w:pPr>
            <w:r>
              <w:rPr>
                <w:rFonts w:ascii="XO Thames" w:hAnsi="XO Thames"/>
                <w:color w:val="000000"/>
                <w:sz w:val="28"/>
                <w:szCs w:val="28"/>
              </w:rPr>
            </w:r>
          </w:p>
        </w:tc>
        <w:tc>
          <w:tcPr>
            <w:tcW w:w="60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BodyText"/>
              <w:widowControl/>
              <w:suppressAutoHyphens w:val="true"/>
              <w:bidi w:val="0"/>
              <w:spacing w:lineRule="auto" w:line="240" w:before="0" w:after="0"/>
              <w:ind w:hanging="0" w:left="57" w:right="0"/>
              <w:jc w:val="left"/>
              <w:rPr>
                <w:rFonts w:ascii="XO Thames" w:hAnsi="XO Thames"/>
                <w:sz w:val="28"/>
                <w:szCs w:val="28"/>
              </w:rPr>
            </w:pPr>
            <w:r>
              <w:rPr>
                <w:rFonts w:eastAsia="Times New Roman" w:cs="Times New Roman" w:ascii="XO Thames" w:hAnsi="XO Thames"/>
                <w:b w:val="false"/>
                <w:color w:val="000000"/>
                <w:kern w:val="0"/>
                <w:sz w:val="28"/>
                <w:szCs w:val="28"/>
                <w:lang w:val="ru-RU" w:eastAsia="ru-RU" w:bidi="ar-SA"/>
              </w:rPr>
              <w:t>инвалиды войны;</w:t>
            </w:r>
          </w:p>
          <w:p>
            <w:pPr>
              <w:pStyle w:val="BodyText"/>
              <w:widowControl/>
              <w:suppressAutoHyphens w:val="true"/>
              <w:bidi w:val="0"/>
              <w:spacing w:lineRule="auto" w:line="240" w:before="0" w:after="0"/>
              <w:ind w:hanging="0" w:left="57" w:right="0"/>
              <w:jc w:val="left"/>
              <w:rPr/>
            </w:pPr>
            <w:r>
              <w:rPr>
                <w:rFonts w:eastAsia="Times New Roman" w:cs="Times New Roman" w:ascii="XO Thames" w:hAnsi="XO Thames"/>
                <w:b w:val="false"/>
                <w:color w:val="000000"/>
                <w:kern w:val="0"/>
                <w:sz w:val="28"/>
                <w:szCs w:val="28"/>
                <w:lang w:val="ru-RU" w:eastAsia="ru-RU" w:bidi="ar-SA"/>
              </w:rPr>
              <w:t xml:space="preserve">участники Великой Отечественной войны из числа лиц, указанных в </w:t>
            </w:r>
            <w:hyperlink r:id="rId13">
              <w:r>
                <w:rPr>
                  <w:rStyle w:val="Hyperlink"/>
                  <w:rFonts w:eastAsia="Times New Roman" w:cs="Times New Roman" w:ascii="XO Thames" w:hAnsi="XO Thames"/>
                  <w:b w:val="false"/>
                  <w:color w:val="000000"/>
                  <w:kern w:val="0"/>
                  <w:sz w:val="28"/>
                  <w:szCs w:val="28"/>
                  <w:u w:val="none"/>
                  <w:lang w:val="ru-RU" w:eastAsia="ru-RU" w:bidi="ar-SA"/>
                </w:rPr>
                <w:t>подпункте 2 статьи 1</w:t>
              </w:r>
            </w:hyperlink>
            <w:r>
              <w:rPr>
                <w:rFonts w:eastAsia="Times New Roman" w:cs="Times New Roman" w:ascii="XO Thames" w:hAnsi="XO Thames"/>
                <w:b w:val="false"/>
                <w:color w:val="000000"/>
                <w:kern w:val="0"/>
                <w:sz w:val="28"/>
                <w:szCs w:val="28"/>
                <w:lang w:val="ru-RU" w:eastAsia="ru-RU" w:bidi="ar-SA"/>
              </w:rPr>
              <w:t xml:space="preserve"> Закона Кемеровской области от 27.01.2005 </w:t>
              <w:br/>
              <w:t>№ 15-ОЗ «О мерах социальной поддержки отдельных категорий граждан»;</w:t>
            </w:r>
          </w:p>
          <w:p>
            <w:pPr>
              <w:pStyle w:val="BodyText"/>
              <w:widowControl/>
              <w:suppressAutoHyphens w:val="true"/>
              <w:bidi w:val="0"/>
              <w:spacing w:lineRule="auto" w:line="240" w:before="0" w:after="0"/>
              <w:ind w:hanging="0" w:left="57" w:right="0"/>
              <w:jc w:val="left"/>
              <w:rPr>
                <w:rFonts w:ascii="XO Thames" w:hAnsi="XO Thames"/>
                <w:sz w:val="28"/>
                <w:szCs w:val="28"/>
              </w:rPr>
            </w:pPr>
            <w:r>
              <w:rPr>
                <w:rFonts w:eastAsia="Times New Roman" w:cs="Times New Roman" w:ascii="XO Thames" w:hAnsi="XO Thames"/>
                <w:b w:val="false"/>
                <w:color w:val="000000"/>
                <w:kern w:val="0"/>
                <w:sz w:val="28"/>
                <w:szCs w:val="28"/>
                <w:lang w:val="ru-RU" w:eastAsia="ru-RU" w:bidi="ar-SA"/>
              </w:rPr>
              <w:t>лица, награжденные знаком «Жителю блокадного Ленинграда» из числа признанных инвалидами вследствие общего заболевания, трудового увечья и других причин (кроме лиц, инвалидность которых наступила вследствие их противоправных действий); лица, награжденные знаком «Житель осажденного Севастополя», признанные инвалидами вследствие общего заболевания, трудового увечья и других причин (кроме лиц, инвалидность которых наступила вследствие их противоправных действий); лица, награжденные знаком «Житель осажденного Сталинграда», признанные инвалидами вследствие общего заболевания, трудового увечья и других причин (кроме лиц, инвалидность которых наступила вследствие их противоправных действий);</w:t>
            </w:r>
          </w:p>
          <w:p>
            <w:pPr>
              <w:pStyle w:val="BodyText"/>
              <w:widowControl/>
              <w:suppressAutoHyphens w:val="true"/>
              <w:bidi w:val="0"/>
              <w:spacing w:lineRule="auto" w:line="240" w:before="0" w:after="0"/>
              <w:ind w:hanging="0" w:left="57" w:right="0"/>
              <w:jc w:val="left"/>
              <w:rPr/>
            </w:pPr>
            <w:r>
              <w:rPr>
                <w:rFonts w:eastAsia="Times New Roman" w:cs="Times New Roman" w:ascii="XO Thames" w:hAnsi="XO Thames"/>
                <w:b w:val="false"/>
                <w:color w:val="000000"/>
                <w:kern w:val="0"/>
                <w:sz w:val="28"/>
                <w:szCs w:val="28"/>
                <w:lang w:val="ru-RU" w:eastAsia="ru-RU" w:bidi="ar-SA"/>
              </w:rPr>
              <w:t xml:space="preserve">граждане, указанные в </w:t>
            </w:r>
            <w:hyperlink r:id="rId14">
              <w:r>
                <w:rPr>
                  <w:rStyle w:val="Hyperlink"/>
                  <w:rFonts w:eastAsia="Times New Roman" w:cs="Times New Roman" w:ascii="XO Thames" w:hAnsi="XO Thames"/>
                  <w:b w:val="false"/>
                  <w:color w:val="000000"/>
                  <w:kern w:val="0"/>
                  <w:sz w:val="28"/>
                  <w:szCs w:val="28"/>
                  <w:u w:val="none"/>
                  <w:lang w:val="ru-RU" w:eastAsia="ru-RU" w:bidi="ar-SA"/>
                </w:rPr>
                <w:t>подпунктах 7</w:t>
              </w:r>
            </w:hyperlink>
            <w:r>
              <w:rPr>
                <w:rFonts w:eastAsia="Times New Roman" w:cs="Times New Roman" w:ascii="XO Thames" w:hAnsi="XO Thames"/>
                <w:b w:val="false"/>
                <w:color w:val="000000"/>
                <w:kern w:val="0"/>
                <w:sz w:val="28"/>
                <w:szCs w:val="28"/>
                <w:lang w:val="ru-RU" w:eastAsia="ru-RU" w:bidi="ar-SA"/>
              </w:rPr>
              <w:t xml:space="preserve"> и </w:t>
            </w:r>
            <w:hyperlink r:id="rId15">
              <w:r>
                <w:rPr>
                  <w:rStyle w:val="Hyperlink"/>
                  <w:rFonts w:eastAsia="Times New Roman" w:cs="Times New Roman" w:ascii="XO Thames" w:hAnsi="XO Thames"/>
                  <w:b w:val="false"/>
                  <w:color w:val="000000"/>
                  <w:kern w:val="0"/>
                  <w:sz w:val="28"/>
                  <w:szCs w:val="28"/>
                  <w:u w:val="none"/>
                  <w:lang w:val="ru-RU" w:eastAsia="ru-RU" w:bidi="ar-SA"/>
                </w:rPr>
                <w:t>8 статьи 1</w:t>
              </w:r>
            </w:hyperlink>
            <w:r>
              <w:rPr>
                <w:rFonts w:eastAsia="Times New Roman" w:cs="Times New Roman" w:ascii="XO Thames" w:hAnsi="XO Thames"/>
                <w:b w:val="false"/>
                <w:color w:val="000000"/>
                <w:kern w:val="0"/>
                <w:sz w:val="28"/>
                <w:szCs w:val="28"/>
                <w:lang w:val="ru-RU" w:eastAsia="ru-RU" w:bidi="ar-SA"/>
              </w:rPr>
              <w:t xml:space="preserve"> Закона Кемеровской области от 27.01.2005 № 15-ОЗ «О мерах социальной поддержки отдельных категорий граждан»;</w:t>
            </w:r>
          </w:p>
        </w:tc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57" w:right="0"/>
              <w:rPr>
                <w:rFonts w:ascii="XO Thames" w:hAnsi="XO Thames"/>
                <w:sz w:val="28"/>
                <w:szCs w:val="28"/>
              </w:rPr>
            </w:pPr>
            <w:r>
              <w:rPr>
                <w:rFonts w:ascii="XO Thames" w:hAnsi="XO Thames"/>
                <w:b w:val="false"/>
                <w:bCs w:val="false"/>
                <w:color w:val="000000"/>
                <w:sz w:val="28"/>
                <w:szCs w:val="28"/>
              </w:rPr>
              <w:t>3А</w:t>
            </w:r>
          </w:p>
        </w:tc>
      </w:tr>
      <w:tr>
        <w:trPr/>
        <w:tc>
          <w:tcPr>
            <w:tcW w:w="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57" w:right="0"/>
              <w:rPr>
                <w:rFonts w:ascii="XO Thames" w:hAnsi="XO Thames"/>
                <w:sz w:val="28"/>
                <w:szCs w:val="28"/>
              </w:rPr>
            </w:pPr>
            <w:r>
              <w:rPr>
                <w:rFonts w:ascii="XO Thames" w:hAnsi="XO Thames"/>
                <w:b w:val="false"/>
                <w:bCs w:val="false"/>
                <w:sz w:val="28"/>
                <w:szCs w:val="28"/>
              </w:rPr>
              <w:t>4</w:t>
            </w:r>
          </w:p>
        </w:tc>
        <w:tc>
          <w:tcPr>
            <w:tcW w:w="1761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57" w:right="0"/>
              <w:rPr>
                <w:rFonts w:ascii="XO Thames" w:hAnsi="XO Thames"/>
                <w:color w:val="000000"/>
                <w:sz w:val="28"/>
                <w:szCs w:val="28"/>
              </w:rPr>
            </w:pPr>
            <w:r>
              <w:rPr>
                <w:rFonts w:ascii="XO Thames" w:hAnsi="XO Thames"/>
                <w:color w:val="000000"/>
                <w:sz w:val="28"/>
                <w:szCs w:val="28"/>
              </w:rPr>
            </w:r>
          </w:p>
        </w:tc>
        <w:tc>
          <w:tcPr>
            <w:tcW w:w="60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BodyText"/>
              <w:widowControl/>
              <w:suppressAutoHyphens w:val="true"/>
              <w:bidi w:val="0"/>
              <w:spacing w:lineRule="auto" w:line="240" w:before="0" w:after="0"/>
              <w:ind w:hanging="0" w:left="57" w:right="0"/>
              <w:jc w:val="left"/>
              <w:rPr>
                <w:rFonts w:ascii="XO Thames" w:hAnsi="XO Thames"/>
                <w:sz w:val="28"/>
                <w:szCs w:val="28"/>
              </w:rPr>
            </w:pPr>
            <w:r>
              <w:rPr>
                <w:rFonts w:eastAsia="Times New Roman" w:cs="Times New Roman" w:ascii="XO Thames" w:hAnsi="XO Thames"/>
                <w:b w:val="false"/>
                <w:color w:val="000000"/>
                <w:kern w:val="0"/>
                <w:sz w:val="28"/>
                <w:szCs w:val="28"/>
                <w:lang w:val="ru-RU" w:eastAsia="ru-RU" w:bidi="ar-SA"/>
              </w:rPr>
              <w:t>лица, удостоенные званий Героя Советского Союза, Героя Российской Федерации; награжденные орденом Славы трех степеней; удостоенные звания Героя Социалистического Труда; награжденные орденом Трудовой Славы трех степеней</w:t>
            </w:r>
          </w:p>
        </w:tc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57" w:right="0"/>
              <w:rPr>
                <w:rFonts w:ascii="XO Thames" w:hAnsi="XO Thames"/>
                <w:sz w:val="28"/>
                <w:szCs w:val="28"/>
              </w:rPr>
            </w:pPr>
            <w:r>
              <w:rPr>
                <w:rFonts w:ascii="XO Thames" w:hAnsi="XO Thames"/>
                <w:b w:val="false"/>
                <w:bCs w:val="false"/>
                <w:sz w:val="28"/>
                <w:szCs w:val="28"/>
              </w:rPr>
              <w:t>4А</w:t>
            </w:r>
          </w:p>
        </w:tc>
      </w:tr>
      <w:tr>
        <w:trPr/>
        <w:tc>
          <w:tcPr>
            <w:tcW w:w="4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57" w:right="0"/>
              <w:rPr>
                <w:rFonts w:ascii="XO Thames" w:hAnsi="XO Thames"/>
                <w:sz w:val="28"/>
                <w:szCs w:val="28"/>
              </w:rPr>
            </w:pPr>
            <w:r>
              <w:rPr>
                <w:rFonts w:ascii="XO Thames" w:hAnsi="XO Thames"/>
                <w:b w:val="false"/>
                <w:bCs w:val="false"/>
                <w:color w:val="000000"/>
                <w:sz w:val="28"/>
                <w:szCs w:val="28"/>
              </w:rPr>
              <w:t>5</w:t>
            </w:r>
          </w:p>
        </w:tc>
        <w:tc>
          <w:tcPr>
            <w:tcW w:w="1761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57" w:right="0"/>
              <w:rPr>
                <w:rFonts w:ascii="XO Thames" w:hAnsi="XO Thames"/>
                <w:color w:val="000000"/>
                <w:sz w:val="28"/>
                <w:szCs w:val="28"/>
              </w:rPr>
            </w:pPr>
            <w:r>
              <w:rPr>
                <w:rFonts w:ascii="XO Thames" w:hAnsi="XO Thames"/>
                <w:color w:val="000000"/>
                <w:sz w:val="28"/>
                <w:szCs w:val="28"/>
              </w:rPr>
            </w:r>
          </w:p>
        </w:tc>
        <w:tc>
          <w:tcPr>
            <w:tcW w:w="607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BodyText"/>
              <w:widowControl/>
              <w:suppressAutoHyphens w:val="true"/>
              <w:bidi w:val="0"/>
              <w:spacing w:lineRule="auto" w:line="240" w:before="0" w:after="0"/>
              <w:ind w:hanging="0" w:left="57" w:right="0"/>
              <w:jc w:val="left"/>
              <w:rPr>
                <w:rFonts w:ascii="XO Thames" w:hAnsi="XO Thames"/>
                <w:sz w:val="28"/>
                <w:szCs w:val="28"/>
              </w:rPr>
            </w:pPr>
            <w:r>
              <w:rPr>
                <w:rFonts w:eastAsia="Times New Roman" w:cs="Times New Roman" w:ascii="XO Thames" w:hAnsi="XO Thames"/>
                <w:b w:val="false"/>
                <w:color w:val="000000"/>
                <w:kern w:val="0"/>
                <w:sz w:val="28"/>
                <w:szCs w:val="28"/>
                <w:lang w:val="ru-RU" w:eastAsia="ru-RU" w:bidi="ar-SA"/>
              </w:rPr>
              <w:t>многодетная мать, имеющая или имевшая не менее пяти совершеннолетних детей, которых она родила и (или) усыновила (удочерила) и воспитывала до достижения ими возраста не менее 8 лет;</w:t>
            </w:r>
          </w:p>
          <w:p>
            <w:pPr>
              <w:pStyle w:val="BodyText"/>
              <w:widowControl/>
              <w:suppressAutoHyphens w:val="true"/>
              <w:bidi w:val="0"/>
              <w:spacing w:lineRule="auto" w:line="240" w:before="0" w:after="0"/>
              <w:ind w:hanging="0" w:left="57" w:right="0"/>
              <w:jc w:val="left"/>
              <w:rPr>
                <w:rFonts w:ascii="XO Thames" w:hAnsi="XO Thames"/>
                <w:sz w:val="28"/>
                <w:szCs w:val="28"/>
              </w:rPr>
            </w:pPr>
            <w:r>
              <w:rPr>
                <w:rFonts w:eastAsia="Times New Roman" w:cs="Times New Roman" w:ascii="XO Thames" w:hAnsi="XO Thames"/>
                <w:b w:val="false"/>
                <w:color w:val="000000"/>
                <w:kern w:val="0"/>
                <w:sz w:val="28"/>
                <w:szCs w:val="28"/>
                <w:lang w:val="ru-RU" w:eastAsia="ru-RU" w:bidi="ar-SA"/>
              </w:rPr>
              <w:t>многодетная мать, родившая и (или) усыновившая (удочерившая) не менее пяти детей, в число которых входят совершеннолетние дети, которых она воспитывала до достижения ими возраста не менее 8 лет, и воспитываемые несовершеннолетние дети;</w:t>
            </w:r>
          </w:p>
          <w:p>
            <w:pPr>
              <w:pStyle w:val="BodyText"/>
              <w:widowControl/>
              <w:suppressAutoHyphens w:val="true"/>
              <w:bidi w:val="0"/>
              <w:spacing w:lineRule="auto" w:line="240" w:before="0" w:after="0"/>
              <w:ind w:hanging="0" w:left="57" w:right="0"/>
              <w:jc w:val="left"/>
              <w:rPr>
                <w:rFonts w:ascii="XO Thames" w:hAnsi="XO Thames"/>
                <w:sz w:val="28"/>
                <w:szCs w:val="28"/>
              </w:rPr>
            </w:pPr>
            <w:r>
              <w:rPr>
                <w:rFonts w:eastAsia="Times New Roman" w:cs="Times New Roman" w:ascii="XO Thames" w:hAnsi="XO Thames"/>
                <w:b w:val="false"/>
                <w:color w:val="000000"/>
                <w:kern w:val="0"/>
                <w:sz w:val="28"/>
                <w:szCs w:val="28"/>
                <w:lang w:val="ru-RU" w:eastAsia="ru-RU" w:bidi="ar-SA"/>
              </w:rPr>
              <w:t>многодетная мать, родившая и (или) усыновившая (удочерившая) и воспитывающая не менее пяти несовершеннолетних детей</w:t>
            </w:r>
          </w:p>
        </w:tc>
        <w:tc>
          <w:tcPr>
            <w:tcW w:w="186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57" w:right="0"/>
              <w:rPr>
                <w:rFonts w:ascii="XO Thames" w:hAnsi="XO Thames"/>
                <w:sz w:val="28"/>
                <w:szCs w:val="28"/>
              </w:rPr>
            </w:pPr>
            <w:r>
              <w:rPr>
                <w:rFonts w:ascii="XO Thames" w:hAnsi="XO Thames"/>
                <w:b w:val="false"/>
                <w:bCs w:val="false"/>
                <w:color w:val="000000"/>
                <w:sz w:val="28"/>
                <w:szCs w:val="28"/>
              </w:rPr>
              <w:t>5А</w:t>
            </w:r>
          </w:p>
        </w:tc>
      </w:tr>
      <w:tr>
        <w:trPr/>
        <w:tc>
          <w:tcPr>
            <w:tcW w:w="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57" w:right="0"/>
              <w:rPr>
                <w:rFonts w:ascii="XO Thames" w:hAnsi="XO Thames"/>
                <w:sz w:val="28"/>
                <w:szCs w:val="28"/>
              </w:rPr>
            </w:pPr>
            <w:r>
              <w:rPr>
                <w:rFonts w:ascii="XO Thames" w:hAnsi="XO Thames"/>
                <w:b w:val="false"/>
                <w:bCs w:val="false"/>
                <w:color w:val="000000"/>
                <w:sz w:val="28"/>
                <w:szCs w:val="28"/>
              </w:rPr>
              <w:t>6</w:t>
            </w:r>
          </w:p>
        </w:tc>
        <w:tc>
          <w:tcPr>
            <w:tcW w:w="1761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57" w:right="0"/>
              <w:rPr>
                <w:rFonts w:ascii="XO Thames" w:hAnsi="XO Thames"/>
                <w:color w:val="000000"/>
                <w:sz w:val="28"/>
                <w:szCs w:val="28"/>
              </w:rPr>
            </w:pPr>
            <w:r>
              <w:rPr>
                <w:rFonts w:ascii="XO Thames" w:hAnsi="XO Thames"/>
                <w:color w:val="000000"/>
                <w:sz w:val="28"/>
                <w:szCs w:val="28"/>
              </w:rPr>
            </w:r>
          </w:p>
        </w:tc>
        <w:tc>
          <w:tcPr>
            <w:tcW w:w="60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BodyText"/>
              <w:widowControl/>
              <w:suppressAutoHyphens w:val="true"/>
              <w:bidi w:val="0"/>
              <w:spacing w:lineRule="auto" w:line="240" w:before="0" w:after="0"/>
              <w:ind w:hanging="0" w:left="57" w:right="0"/>
              <w:jc w:val="left"/>
              <w:rPr>
                <w:rFonts w:ascii="XO Thames" w:hAnsi="XO Thames"/>
                <w:sz w:val="28"/>
                <w:szCs w:val="28"/>
              </w:rPr>
            </w:pPr>
            <w:r>
              <w:rPr>
                <w:rFonts w:eastAsia="Times New Roman" w:cs="Times New Roman" w:ascii="XO Thames" w:hAnsi="XO Thames"/>
                <w:b w:val="false"/>
                <w:color w:val="000000"/>
                <w:kern w:val="0"/>
                <w:sz w:val="28"/>
                <w:szCs w:val="28"/>
                <w:lang w:val="ru-RU" w:eastAsia="ru-RU" w:bidi="ar-SA"/>
              </w:rPr>
              <w:t>один из приемных родителей, воспитывающих на основании договора (договоров) о приемной семье пятерых и более детей;</w:t>
            </w:r>
          </w:p>
          <w:p>
            <w:pPr>
              <w:pStyle w:val="BodyText"/>
              <w:widowControl/>
              <w:suppressAutoHyphens w:val="true"/>
              <w:bidi w:val="0"/>
              <w:spacing w:lineRule="auto" w:line="240" w:before="0" w:after="0"/>
              <w:ind w:hanging="0" w:left="57" w:right="0"/>
              <w:jc w:val="left"/>
              <w:rPr>
                <w:rFonts w:ascii="XO Thames" w:hAnsi="XO Thames"/>
                <w:sz w:val="28"/>
                <w:szCs w:val="28"/>
              </w:rPr>
            </w:pPr>
            <w:r>
              <w:rPr>
                <w:rFonts w:eastAsia="Times New Roman" w:cs="Times New Roman" w:ascii="XO Thames" w:hAnsi="XO Thames"/>
                <w:b w:val="false"/>
                <w:color w:val="000000"/>
                <w:kern w:val="0"/>
                <w:sz w:val="28"/>
                <w:szCs w:val="28"/>
                <w:lang w:val="ru-RU" w:eastAsia="ru-RU" w:bidi="ar-SA"/>
              </w:rPr>
              <w:t>один из приемных родителей, воспитывающих на основании договора (договоров) о приемной семье менее пяти детей, в случае, если после вступления в силу Закона Кемеровской области от 07.02.2013 № 9-ОЗ «О мерах социальной поддержки отдельных категорий приемных родителей» ими воспитывалось одновременно не менее пяти детей на основании договора (договоров) о приемной семье.</w:t>
            </w:r>
          </w:p>
        </w:tc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57" w:right="0"/>
              <w:rPr>
                <w:rFonts w:ascii="XO Thames" w:hAnsi="XO Thames"/>
                <w:sz w:val="28"/>
                <w:szCs w:val="28"/>
              </w:rPr>
            </w:pPr>
            <w:r>
              <w:rPr>
                <w:rFonts w:ascii="XO Thames" w:hAnsi="XO Thames"/>
                <w:b w:val="false"/>
                <w:bCs w:val="false"/>
                <w:color w:val="000000"/>
                <w:sz w:val="28"/>
                <w:szCs w:val="28"/>
              </w:rPr>
              <w:t>6А</w:t>
            </w:r>
          </w:p>
        </w:tc>
      </w:tr>
    </w:tbl>
    <w:p>
      <w:pPr>
        <w:pStyle w:val="Normal"/>
        <w:rPr>
          <w:rFonts w:ascii="XO Thames" w:hAnsi="XO Thames"/>
          <w:color w:val="000000"/>
          <w:sz w:val="28"/>
          <w:szCs w:val="28"/>
        </w:rPr>
      </w:pPr>
      <w:r>
        <w:rPr>
          <w:rFonts w:ascii="XO Thames" w:hAnsi="XO Thames"/>
          <w:color w:val="000000"/>
          <w:sz w:val="28"/>
          <w:szCs w:val="28"/>
        </w:rPr>
      </w:r>
      <w:r>
        <w:br w:type="page"/>
      </w:r>
    </w:p>
    <w:p>
      <w:pPr>
        <w:pStyle w:val="Heading1"/>
        <w:numPr>
          <w:ilvl w:val="0"/>
          <w:numId w:val="0"/>
        </w:numPr>
        <w:spacing w:before="0" w:after="80"/>
        <w:ind w:hanging="0" w:left="720"/>
        <w:jc w:val="center"/>
        <w:outlineLvl w:val="2"/>
        <w:rPr>
          <w:rFonts w:ascii="XO Thames" w:hAnsi="XO Thames"/>
          <w:sz w:val="28"/>
          <w:szCs w:val="28"/>
        </w:rPr>
      </w:pPr>
      <w:r>
        <w:rPr>
          <w:rFonts w:ascii="XO Thames" w:hAnsi="XO Thames"/>
          <w:b/>
          <w:color w:val="000000"/>
          <w:sz w:val="28"/>
          <w:szCs w:val="28"/>
        </w:rPr>
        <w:t>Таблица № 3. Исчерпывающий перечень документов, необходимых для предоставления Услуги</w:t>
      </w:r>
    </w:p>
    <w:tbl>
      <w:tblPr>
        <w:tblW w:w="9975" w:type="dxa"/>
        <w:jc w:val="left"/>
        <w:tblInd w:w="-87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6"/>
        <w:gridCol w:w="1689"/>
        <w:gridCol w:w="4259"/>
        <w:gridCol w:w="3590"/>
      </w:tblGrid>
      <w:tr>
        <w:trPr>
          <w:tblHeader w:val="true"/>
        </w:trPr>
        <w:tc>
          <w:tcPr>
            <w:tcW w:w="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D9E1F2"/>
            <w:vAlign w:val="center"/>
          </w:tcPr>
          <w:p>
            <w:pPr>
              <w:pStyle w:val="Normal"/>
              <w:jc w:val="center"/>
              <w:rPr>
                <w:rFonts w:ascii="XO Thames" w:hAnsi="XO Thames"/>
                <w:sz w:val="28"/>
                <w:szCs w:val="28"/>
              </w:rPr>
            </w:pPr>
            <w:r>
              <w:rPr>
                <w:rFonts w:ascii="XO Thames" w:hAnsi="XO Thames"/>
                <w:b/>
                <w:color w:val="000000"/>
                <w:sz w:val="28"/>
                <w:szCs w:val="28"/>
              </w:rPr>
              <w:t>№</w:t>
            </w: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D9E1F2"/>
            <w:vAlign w:val="center"/>
          </w:tcPr>
          <w:p>
            <w:pPr>
              <w:pStyle w:val="Normal"/>
              <w:jc w:val="center"/>
              <w:rPr>
                <w:rFonts w:ascii="XO Thames" w:hAnsi="XO Thames"/>
                <w:sz w:val="28"/>
                <w:szCs w:val="28"/>
              </w:rPr>
            </w:pPr>
            <w:r>
              <w:rPr>
                <w:rFonts w:ascii="XO Thames" w:hAnsi="XO Thames"/>
                <w:b/>
                <w:color w:val="000000"/>
                <w:sz w:val="28"/>
                <w:szCs w:val="28"/>
              </w:rPr>
              <w:t>Идентификатор отдельного признака заявителей</w:t>
            </w:r>
          </w:p>
        </w:tc>
        <w:tc>
          <w:tcPr>
            <w:tcW w:w="4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D9E1F2"/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0" w:right="-454"/>
              <w:jc w:val="center"/>
              <w:rPr>
                <w:rFonts w:ascii="XO Thames" w:hAnsi="XO Thames"/>
                <w:sz w:val="28"/>
                <w:szCs w:val="28"/>
              </w:rPr>
            </w:pPr>
            <w:r>
              <w:rPr>
                <w:rFonts w:ascii="XO Thames" w:hAnsi="XO Thames"/>
                <w:b/>
                <w:color w:val="000000"/>
                <w:sz w:val="28"/>
                <w:szCs w:val="28"/>
              </w:rPr>
              <w:t>Перечень, необходимых для</w:t>
            </w:r>
          </w:p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0" w:right="-454"/>
              <w:jc w:val="center"/>
              <w:rPr>
                <w:rFonts w:ascii="XO Thames" w:hAnsi="XO Thames"/>
                <w:sz w:val="28"/>
                <w:szCs w:val="28"/>
              </w:rPr>
            </w:pPr>
            <w:r>
              <w:rPr>
                <w:rFonts w:ascii="XO Thames" w:hAnsi="XO Thames"/>
                <w:b/>
                <w:color w:val="000000"/>
                <w:sz w:val="28"/>
                <w:szCs w:val="28"/>
              </w:rPr>
              <w:t>предоставления Услуги документов</w:t>
            </w:r>
          </w:p>
        </w:tc>
        <w:tc>
          <w:tcPr>
            <w:tcW w:w="3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D9E1F2"/>
            <w:vAlign w:val="center"/>
          </w:tcPr>
          <w:p>
            <w:pPr>
              <w:pStyle w:val="Normal"/>
              <w:jc w:val="center"/>
              <w:rPr>
                <w:rFonts w:ascii="XO Thames" w:hAnsi="XO Thames"/>
                <w:sz w:val="28"/>
                <w:szCs w:val="28"/>
              </w:rPr>
            </w:pPr>
            <w:r>
              <w:rPr>
                <w:rFonts w:ascii="XO Thames" w:hAnsi="XO Thames"/>
                <w:b/>
                <w:color w:val="000000"/>
                <w:sz w:val="28"/>
                <w:szCs w:val="28"/>
              </w:rPr>
              <w:t>Способ предоставления, требования</w:t>
            </w:r>
          </w:p>
        </w:tc>
      </w:tr>
      <w:tr>
        <w:trPr/>
        <w:tc>
          <w:tcPr>
            <w:tcW w:w="997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jc w:val="center"/>
              <w:rPr>
                <w:rFonts w:ascii="XO Thames" w:hAnsi="XO Thames"/>
                <w:sz w:val="28"/>
                <w:szCs w:val="28"/>
              </w:rPr>
            </w:pPr>
            <w:r>
              <w:rPr>
                <w:rFonts w:ascii="XO Thames" w:hAnsi="XO Thames"/>
                <w:b/>
                <w:i w:val="false"/>
                <w:iCs w:val="false"/>
                <w:color w:val="000000"/>
                <w:sz w:val="28"/>
                <w:szCs w:val="28"/>
                <w:shd w:fill="auto" w:val="clear"/>
              </w:rPr>
              <w:t>Документы, необходимые в соответствии с  нормативными правовыми актами для предоставления Услуги, которые заявитель должен представить самостоятельно</w:t>
            </w:r>
          </w:p>
        </w:tc>
      </w:tr>
      <w:tr>
        <w:trPr>
          <w:trHeight w:val="3960" w:hRule="atLeast"/>
        </w:trPr>
        <w:tc>
          <w:tcPr>
            <w:tcW w:w="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rPr>
                <w:rFonts w:ascii="XO Thames" w:hAnsi="XO Thames"/>
                <w:sz w:val="28"/>
                <w:szCs w:val="28"/>
              </w:rPr>
            </w:pPr>
            <w:r>
              <w:rPr>
                <w:rFonts w:ascii="XO Thames" w:hAnsi="XO Thames"/>
                <w:b w:val="false"/>
                <w:bCs w:val="false"/>
                <w:color w:val="000000"/>
                <w:sz w:val="28"/>
                <w:szCs w:val="28"/>
              </w:rPr>
              <w:t>1</w:t>
            </w: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rPr>
                <w:rFonts w:ascii="XO Thames" w:hAnsi="XO Thames"/>
                <w:sz w:val="28"/>
                <w:szCs w:val="28"/>
              </w:rPr>
            </w:pPr>
            <w:r>
              <w:rPr>
                <w:rFonts w:ascii="XO Thames" w:hAnsi="XO Thames"/>
                <w:b w:val="false"/>
                <w:bCs w:val="false"/>
                <w:color w:val="000000"/>
                <w:sz w:val="28"/>
                <w:szCs w:val="28"/>
              </w:rPr>
              <w:t>1А-6А</w:t>
            </w:r>
          </w:p>
        </w:tc>
        <w:tc>
          <w:tcPr>
            <w:tcW w:w="4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BodyText"/>
              <w:spacing w:before="0" w:after="140"/>
              <w:rPr>
                <w:rFonts w:ascii="XO Thames" w:hAnsi="XO Thames"/>
                <w:sz w:val="28"/>
                <w:szCs w:val="28"/>
              </w:rPr>
            </w:pPr>
            <w:r>
              <w:rPr>
                <w:rFonts w:ascii="XO Thames" w:hAnsi="XO Thames"/>
                <w:b w:val="false"/>
                <w:bCs w:val="false"/>
                <w:color w:val="000000"/>
                <w:sz w:val="28"/>
                <w:szCs w:val="28"/>
                <w:shd w:fill="auto" w:val="clear"/>
              </w:rPr>
              <w:t>документ, удостоверяющий личность, место жительства гражданина</w:t>
            </w:r>
          </w:p>
        </w:tc>
        <w:tc>
          <w:tcPr>
            <w:tcW w:w="3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rPr>
                <w:rFonts w:ascii="XO Thames" w:hAnsi="XO Thames"/>
                <w:sz w:val="28"/>
                <w:szCs w:val="28"/>
              </w:rPr>
            </w:pPr>
            <w:r>
              <w:rPr>
                <w:rFonts w:ascii="XO Thames" w:hAnsi="XO Thames"/>
                <w:b w:val="false"/>
                <w:bCs w:val="false"/>
                <w:sz w:val="28"/>
                <w:szCs w:val="28"/>
              </w:rPr>
              <w:t>В уполномоченный орган - оригинал или копия, заверенная в установленном порядке;</w:t>
            </w:r>
          </w:p>
          <w:p>
            <w:pPr>
              <w:pStyle w:val="Normal"/>
              <w:rPr>
                <w:rFonts w:ascii="XO Thames" w:hAnsi="XO Thames"/>
                <w:sz w:val="28"/>
                <w:szCs w:val="28"/>
              </w:rPr>
            </w:pPr>
            <w:r>
              <w:rPr>
                <w:rFonts w:ascii="XO Thames" w:hAnsi="XO Thames"/>
                <w:b w:val="false"/>
                <w:bCs w:val="false"/>
                <w:sz w:val="28"/>
                <w:szCs w:val="28"/>
              </w:rPr>
              <w:t>В МФЦ - оригинал или копия, заверенная в установленном порядке;</w:t>
            </w:r>
          </w:p>
          <w:p>
            <w:pPr>
              <w:pStyle w:val="Normal"/>
              <w:rPr>
                <w:rFonts w:ascii="XO Thames" w:hAnsi="XO Thames"/>
                <w:sz w:val="28"/>
                <w:szCs w:val="28"/>
              </w:rPr>
            </w:pPr>
            <w:r>
              <w:rPr>
                <w:rFonts w:ascii="XO Thames" w:hAnsi="XO Thames"/>
                <w:b w:val="false"/>
                <w:bCs w:val="false"/>
                <w:sz w:val="28"/>
                <w:szCs w:val="28"/>
              </w:rPr>
              <w:t>Посредством регионального портала (при наличии технической возможности), единого портала (при наличии технической возможности) - электронный документ (электронный образ документа) с последующим предоставлением подлинника документа</w:t>
            </w:r>
          </w:p>
        </w:tc>
      </w:tr>
      <w:tr>
        <w:trPr>
          <w:trHeight w:val="2118" w:hRule="atLeast"/>
        </w:trPr>
        <w:tc>
          <w:tcPr>
            <w:tcW w:w="43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rPr>
                <w:rFonts w:ascii="XO Thames" w:hAnsi="XO Thames"/>
                <w:sz w:val="28"/>
                <w:szCs w:val="28"/>
              </w:rPr>
            </w:pPr>
            <w:r>
              <w:rPr>
                <w:rFonts w:ascii="XO Thames" w:hAnsi="XO Thames"/>
                <w:b w:val="false"/>
                <w:bCs w:val="false"/>
                <w:color w:val="000000"/>
                <w:sz w:val="28"/>
                <w:szCs w:val="28"/>
              </w:rPr>
              <w:t>2</w:t>
            </w:r>
          </w:p>
        </w:tc>
        <w:tc>
          <w:tcPr>
            <w:tcW w:w="168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rPr>
                <w:rFonts w:ascii="XO Thames" w:hAnsi="XO Thames"/>
                <w:sz w:val="28"/>
                <w:szCs w:val="28"/>
              </w:rPr>
            </w:pPr>
            <w:r>
              <w:rPr>
                <w:rFonts w:ascii="XO Thames" w:hAnsi="XO Thames"/>
                <w:b w:val="false"/>
                <w:bCs w:val="false"/>
                <w:color w:val="000000"/>
                <w:sz w:val="28"/>
                <w:szCs w:val="28"/>
                <w:shd w:fill="auto" w:val="clear"/>
              </w:rPr>
              <w:t>1А-6А</w:t>
            </w:r>
          </w:p>
        </w:tc>
        <w:tc>
          <w:tcPr>
            <w:tcW w:w="425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rPr>
                <w:rFonts w:ascii="XO Thames" w:hAnsi="XO Thames"/>
                <w:sz w:val="28"/>
                <w:szCs w:val="28"/>
              </w:rPr>
            </w:pPr>
            <w:r>
              <w:rPr>
                <w:rFonts w:ascii="XO Thames" w:hAnsi="XO Thames"/>
                <w:b w:val="false"/>
                <w:bCs w:val="false"/>
                <w:color w:val="000000"/>
                <w:sz w:val="28"/>
                <w:szCs w:val="28"/>
                <w:shd w:fill="auto" w:val="clear"/>
              </w:rPr>
              <w:t>документ, подтверждающий полномочия представителя заявителя</w:t>
            </w:r>
          </w:p>
        </w:tc>
        <w:tc>
          <w:tcPr>
            <w:tcW w:w="359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rPr>
                <w:rFonts w:ascii="XO Thames" w:hAnsi="XO Thames"/>
                <w:sz w:val="28"/>
                <w:szCs w:val="28"/>
              </w:rPr>
            </w:pPr>
            <w:r>
              <w:rPr>
                <w:rFonts w:ascii="XO Thames" w:hAnsi="XO Thames"/>
                <w:b w:val="false"/>
                <w:bCs w:val="false"/>
                <w:sz w:val="28"/>
                <w:szCs w:val="28"/>
              </w:rPr>
              <w:t>В уполномоченный орган - оригинал или копия, заверенная в установленном порядке;</w:t>
            </w:r>
          </w:p>
          <w:p>
            <w:pPr>
              <w:pStyle w:val="Normal"/>
              <w:rPr>
                <w:rFonts w:ascii="XO Thames" w:hAnsi="XO Thames"/>
                <w:sz w:val="28"/>
                <w:szCs w:val="28"/>
              </w:rPr>
            </w:pPr>
            <w:r>
              <w:rPr>
                <w:rFonts w:ascii="XO Thames" w:hAnsi="XO Thames"/>
                <w:b w:val="false"/>
                <w:bCs w:val="false"/>
                <w:sz w:val="28"/>
                <w:szCs w:val="28"/>
              </w:rPr>
              <w:t>В МФЦ - оригинал или копия, заверенная в установленном порядке;</w:t>
            </w:r>
          </w:p>
          <w:p>
            <w:pPr>
              <w:pStyle w:val="Normal"/>
              <w:rPr>
                <w:rFonts w:ascii="XO Thames" w:hAnsi="XO Thames"/>
                <w:sz w:val="28"/>
                <w:szCs w:val="28"/>
              </w:rPr>
            </w:pPr>
            <w:r>
              <w:rPr>
                <w:rFonts w:ascii="XO Thames" w:hAnsi="XO Thames"/>
                <w:b w:val="false"/>
                <w:bCs w:val="false"/>
                <w:sz w:val="28"/>
                <w:szCs w:val="28"/>
              </w:rPr>
              <w:t>Посредством регионального портала (при наличии технической возможности), единого портала (при наличии технической возможности) - электронный документ (электронный образ документа) с последующим предоставлением подлинника документа</w:t>
            </w:r>
          </w:p>
        </w:tc>
      </w:tr>
      <w:tr>
        <w:trPr>
          <w:trHeight w:val="2118" w:hRule="atLeast"/>
        </w:trPr>
        <w:tc>
          <w:tcPr>
            <w:tcW w:w="43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rPr>
                <w:rFonts w:ascii="XO Thames" w:hAnsi="XO Thames"/>
                <w:sz w:val="28"/>
                <w:szCs w:val="28"/>
              </w:rPr>
            </w:pPr>
            <w:r>
              <w:rPr>
                <w:rFonts w:ascii="XO Thames" w:hAnsi="XO Thames"/>
                <w:b w:val="false"/>
                <w:bCs w:val="false"/>
                <w:color w:val="000000"/>
                <w:sz w:val="28"/>
                <w:szCs w:val="28"/>
              </w:rPr>
              <w:t>3</w:t>
            </w:r>
          </w:p>
        </w:tc>
        <w:tc>
          <w:tcPr>
            <w:tcW w:w="168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rPr>
                <w:rFonts w:ascii="XO Thames" w:hAnsi="XO Thames"/>
                <w:sz w:val="28"/>
                <w:szCs w:val="28"/>
              </w:rPr>
            </w:pPr>
            <w:r>
              <w:rPr>
                <w:rFonts w:ascii="XO Thames" w:hAnsi="XO Thames"/>
                <w:color w:val="000000"/>
                <w:sz w:val="28"/>
                <w:szCs w:val="28"/>
              </w:rPr>
              <w:t>1А-6А</w:t>
            </w:r>
          </w:p>
        </w:tc>
        <w:tc>
          <w:tcPr>
            <w:tcW w:w="425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rPr>
                <w:rFonts w:ascii="XO Thames" w:hAnsi="XO Thames"/>
                <w:sz w:val="28"/>
                <w:szCs w:val="28"/>
              </w:rPr>
            </w:pPr>
            <w:r>
              <w:rPr>
                <w:rFonts w:ascii="XO Thames" w:hAnsi="XO Thames"/>
                <w:b w:val="false"/>
                <w:bCs w:val="false"/>
                <w:sz w:val="28"/>
                <w:szCs w:val="28"/>
                <w:shd w:fill="auto" w:val="clear"/>
              </w:rPr>
              <w:t>документ, дающий право на пользование мерами социальной поддержки</w:t>
            </w:r>
          </w:p>
          <w:p>
            <w:pPr>
              <w:pStyle w:val="Normal"/>
              <w:rPr>
                <w:rFonts w:ascii="XO Thames" w:hAnsi="XO Thames"/>
                <w:b w:val="false"/>
                <w:bCs w:val="false"/>
                <w:sz w:val="28"/>
                <w:szCs w:val="28"/>
                <w:shd w:fill="auto" w:val="clear"/>
              </w:rPr>
            </w:pPr>
            <w:r>
              <w:rPr>
                <w:rFonts w:ascii="XO Thames" w:hAnsi="XO Thames"/>
                <w:b w:val="false"/>
                <w:bCs w:val="false"/>
                <w:sz w:val="28"/>
                <w:szCs w:val="28"/>
                <w:shd w:fill="auto" w:val="clear"/>
              </w:rPr>
            </w:r>
          </w:p>
        </w:tc>
        <w:tc>
          <w:tcPr>
            <w:tcW w:w="359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rPr>
                <w:rFonts w:ascii="XO Thames" w:hAnsi="XO Thames"/>
                <w:sz w:val="28"/>
                <w:szCs w:val="28"/>
              </w:rPr>
            </w:pPr>
            <w:r>
              <w:rPr>
                <w:rFonts w:ascii="XO Thames" w:hAnsi="XO Thames"/>
                <w:b w:val="false"/>
                <w:bCs w:val="false"/>
                <w:sz w:val="28"/>
                <w:szCs w:val="28"/>
              </w:rPr>
              <w:t>В уполномоченный орган - оригинал или копия, заверенная в установленном порядке;</w:t>
            </w:r>
          </w:p>
          <w:p>
            <w:pPr>
              <w:pStyle w:val="Normal"/>
              <w:rPr>
                <w:rFonts w:ascii="XO Thames" w:hAnsi="XO Thames"/>
                <w:sz w:val="28"/>
                <w:szCs w:val="28"/>
              </w:rPr>
            </w:pPr>
            <w:r>
              <w:rPr>
                <w:rFonts w:ascii="XO Thames" w:hAnsi="XO Thames"/>
                <w:b w:val="false"/>
                <w:bCs w:val="false"/>
                <w:sz w:val="28"/>
                <w:szCs w:val="28"/>
              </w:rPr>
              <w:t>В МФЦ - оригинал или копия, заверенная в установленном порядке;</w:t>
            </w:r>
          </w:p>
          <w:p>
            <w:pPr>
              <w:pStyle w:val="Normal"/>
              <w:rPr>
                <w:rFonts w:ascii="XO Thames" w:hAnsi="XO Thames"/>
                <w:sz w:val="28"/>
                <w:szCs w:val="28"/>
              </w:rPr>
            </w:pPr>
            <w:r>
              <w:rPr>
                <w:rFonts w:ascii="XO Thames" w:hAnsi="XO Thames"/>
                <w:b w:val="false"/>
                <w:bCs w:val="false"/>
                <w:sz w:val="28"/>
                <w:szCs w:val="28"/>
              </w:rPr>
              <w:t>Посредством регионального портала(при наличии технической возможности), единого портала (при наличии технической возможности) - электронный документ (электронный образ документа) с последующим предоставлением подлинника документа</w:t>
            </w:r>
          </w:p>
        </w:tc>
      </w:tr>
      <w:tr>
        <w:trPr>
          <w:trHeight w:val="2118" w:hRule="atLeast"/>
        </w:trPr>
        <w:tc>
          <w:tcPr>
            <w:tcW w:w="43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rPr>
                <w:rFonts w:ascii="XO Thames" w:hAnsi="XO Thames"/>
                <w:sz w:val="28"/>
                <w:szCs w:val="28"/>
              </w:rPr>
            </w:pPr>
            <w:r>
              <w:rPr>
                <w:rFonts w:ascii="XO Thames" w:hAnsi="XO Thames"/>
                <w:b w:val="false"/>
                <w:bCs w:val="false"/>
                <w:color w:val="000000"/>
                <w:sz w:val="28"/>
                <w:szCs w:val="28"/>
              </w:rPr>
              <w:t>4</w:t>
            </w:r>
          </w:p>
        </w:tc>
        <w:tc>
          <w:tcPr>
            <w:tcW w:w="168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rPr>
                <w:rFonts w:ascii="XO Thames" w:hAnsi="XO Thames"/>
                <w:sz w:val="28"/>
                <w:szCs w:val="28"/>
              </w:rPr>
            </w:pPr>
            <w:r>
              <w:rPr>
                <w:rFonts w:ascii="XO Thames" w:hAnsi="XO Thames"/>
                <w:color w:val="000000"/>
                <w:sz w:val="28"/>
                <w:szCs w:val="28"/>
              </w:rPr>
              <w:t>1А-6А</w:t>
            </w:r>
          </w:p>
        </w:tc>
        <w:tc>
          <w:tcPr>
            <w:tcW w:w="425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BodyText"/>
              <w:spacing w:before="0" w:after="140"/>
              <w:rPr>
                <w:rFonts w:ascii="XO Thames" w:hAnsi="XO Thames"/>
                <w:sz w:val="28"/>
                <w:szCs w:val="28"/>
              </w:rPr>
            </w:pPr>
            <w:r>
              <w:rPr>
                <w:rFonts w:ascii="XO Thames" w:hAnsi="XO Thames"/>
                <w:b w:val="false"/>
                <w:bCs w:val="false"/>
                <w:sz w:val="28"/>
                <w:szCs w:val="28"/>
                <w:shd w:fill="auto" w:val="clear"/>
              </w:rPr>
              <w:t>договор об оказании услуги связи</w:t>
            </w:r>
          </w:p>
        </w:tc>
        <w:tc>
          <w:tcPr>
            <w:tcW w:w="359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rPr>
                <w:rFonts w:ascii="XO Thames" w:hAnsi="XO Thames"/>
                <w:sz w:val="28"/>
                <w:szCs w:val="28"/>
              </w:rPr>
            </w:pPr>
            <w:r>
              <w:rPr>
                <w:rFonts w:ascii="XO Thames" w:hAnsi="XO Thames"/>
                <w:b w:val="false"/>
                <w:bCs w:val="false"/>
                <w:sz w:val="28"/>
                <w:szCs w:val="28"/>
              </w:rPr>
              <w:t>В уполномоченный орган - оригинал или копия, заверенная в установленном порядке;</w:t>
            </w:r>
          </w:p>
          <w:p>
            <w:pPr>
              <w:pStyle w:val="Normal"/>
              <w:rPr>
                <w:rFonts w:ascii="XO Thames" w:hAnsi="XO Thames"/>
                <w:sz w:val="28"/>
                <w:szCs w:val="28"/>
              </w:rPr>
            </w:pPr>
            <w:r>
              <w:rPr>
                <w:rFonts w:ascii="XO Thames" w:hAnsi="XO Thames"/>
                <w:b w:val="false"/>
                <w:bCs w:val="false"/>
                <w:sz w:val="28"/>
                <w:szCs w:val="28"/>
              </w:rPr>
              <w:t>В МФЦ - оригинал или копия, заверенная в установленном порядке;</w:t>
            </w:r>
          </w:p>
          <w:p>
            <w:pPr>
              <w:pStyle w:val="Normal"/>
              <w:rPr>
                <w:rFonts w:ascii="XO Thames" w:hAnsi="XO Thames"/>
                <w:sz w:val="28"/>
                <w:szCs w:val="28"/>
              </w:rPr>
            </w:pPr>
            <w:r>
              <w:rPr>
                <w:rFonts w:ascii="XO Thames" w:hAnsi="XO Thames"/>
                <w:b w:val="false"/>
                <w:bCs w:val="false"/>
                <w:sz w:val="28"/>
                <w:szCs w:val="28"/>
              </w:rPr>
              <w:t>Посредством регионального портала(при наличии технической возможности), единого портала (при наличии технической возможности) - электронный документ (электронный образ документа) с последующим предоставлением подлинника документа</w:t>
            </w:r>
          </w:p>
        </w:tc>
      </w:tr>
      <w:tr>
        <w:trPr/>
        <w:tc>
          <w:tcPr>
            <w:tcW w:w="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rPr>
                <w:rFonts w:ascii="XO Thames" w:hAnsi="XO Thames"/>
                <w:sz w:val="28"/>
                <w:szCs w:val="28"/>
              </w:rPr>
            </w:pPr>
            <w:r>
              <w:rPr>
                <w:rFonts w:ascii="XO Thames" w:hAnsi="XO Thames"/>
                <w:color w:val="000000"/>
                <w:sz w:val="28"/>
                <w:szCs w:val="28"/>
              </w:rPr>
              <w:t>5</w:t>
            </w: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rPr>
                <w:rFonts w:ascii="XO Thames" w:hAnsi="XO Thames"/>
                <w:sz w:val="28"/>
                <w:szCs w:val="28"/>
              </w:rPr>
            </w:pPr>
            <w:r>
              <w:rPr>
                <w:rFonts w:ascii="XO Thames" w:hAnsi="XO Thames"/>
                <w:b w:val="false"/>
                <w:bCs w:val="false"/>
                <w:sz w:val="28"/>
                <w:szCs w:val="28"/>
              </w:rPr>
              <w:t>1А</w:t>
            </w:r>
          </w:p>
        </w:tc>
        <w:tc>
          <w:tcPr>
            <w:tcW w:w="4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BodyText"/>
              <w:rPr>
                <w:rFonts w:ascii="XO Thames" w:hAnsi="XO Thames"/>
                <w:sz w:val="28"/>
                <w:szCs w:val="28"/>
              </w:rPr>
            </w:pPr>
            <w:r>
              <w:rPr>
                <w:rFonts w:ascii="XO Thames" w:hAnsi="XO Thames"/>
                <w:b w:val="false"/>
                <w:bCs w:val="false"/>
                <w:sz w:val="28"/>
                <w:szCs w:val="28"/>
                <w:shd w:fill="auto" w:val="clear"/>
              </w:rPr>
              <w:t>пенсионное удостоверение</w:t>
            </w:r>
          </w:p>
          <w:p>
            <w:pPr>
              <w:pStyle w:val="Normal"/>
              <w:rPr>
                <w:rFonts w:ascii="XO Thames" w:hAnsi="XO Thames"/>
                <w:b w:val="false"/>
                <w:bCs w:val="false"/>
                <w:sz w:val="28"/>
                <w:szCs w:val="28"/>
                <w:highlight w:val="none"/>
                <w:shd w:fill="auto" w:val="clear"/>
              </w:rPr>
            </w:pPr>
            <w:r>
              <w:rPr>
                <w:rFonts w:ascii="XO Thames" w:hAnsi="XO Thames"/>
                <w:b w:val="false"/>
                <w:bCs w:val="false"/>
                <w:sz w:val="28"/>
                <w:szCs w:val="28"/>
                <w:shd w:fill="auto" w:val="clear"/>
              </w:rPr>
            </w:r>
          </w:p>
        </w:tc>
        <w:tc>
          <w:tcPr>
            <w:tcW w:w="3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rPr>
                <w:rFonts w:ascii="XO Thames" w:hAnsi="XO Thames"/>
                <w:sz w:val="28"/>
                <w:szCs w:val="28"/>
              </w:rPr>
            </w:pPr>
            <w:r>
              <w:rPr>
                <w:rFonts w:ascii="XO Thames" w:hAnsi="XO Thames"/>
                <w:b w:val="false"/>
                <w:bCs w:val="false"/>
                <w:sz w:val="28"/>
                <w:szCs w:val="28"/>
              </w:rPr>
              <w:t>В уполномоченный орган - оригинал или копия, заверенная в установленном порядке;</w:t>
            </w:r>
          </w:p>
          <w:p>
            <w:pPr>
              <w:pStyle w:val="Normal"/>
              <w:rPr>
                <w:rFonts w:ascii="XO Thames" w:hAnsi="XO Thames"/>
                <w:sz w:val="28"/>
                <w:szCs w:val="28"/>
              </w:rPr>
            </w:pPr>
            <w:r>
              <w:rPr>
                <w:rFonts w:ascii="XO Thames" w:hAnsi="XO Thames"/>
                <w:b w:val="false"/>
                <w:bCs w:val="false"/>
                <w:sz w:val="28"/>
                <w:szCs w:val="28"/>
              </w:rPr>
              <w:t>В МФЦ - оригинал или копия, заверенная в установленном порядке;</w:t>
            </w:r>
          </w:p>
          <w:p>
            <w:pPr>
              <w:pStyle w:val="Normal"/>
              <w:rPr>
                <w:rFonts w:ascii="XO Thames" w:hAnsi="XO Thames"/>
                <w:sz w:val="28"/>
                <w:szCs w:val="28"/>
              </w:rPr>
            </w:pPr>
            <w:r>
              <w:rPr>
                <w:rFonts w:ascii="XO Thames" w:hAnsi="XO Thames"/>
                <w:b w:val="false"/>
                <w:bCs w:val="false"/>
                <w:sz w:val="28"/>
                <w:szCs w:val="28"/>
              </w:rPr>
              <w:t>Посредством регионального портала(при наличии технической возможности), единого портала (при наличии технической возможности) - электронный документ (электронный образ документа) с последующим предоставлением подлинника документа</w:t>
            </w:r>
          </w:p>
        </w:tc>
      </w:tr>
      <w:tr>
        <w:trPr/>
        <w:tc>
          <w:tcPr>
            <w:tcW w:w="43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rPr>
                <w:rFonts w:ascii="XO Thames" w:hAnsi="XO Thames"/>
                <w:sz w:val="28"/>
                <w:szCs w:val="28"/>
              </w:rPr>
            </w:pPr>
            <w:r>
              <w:rPr>
                <w:rFonts w:ascii="XO Thames" w:hAnsi="XO Thames"/>
                <w:color w:val="000000"/>
                <w:sz w:val="28"/>
                <w:szCs w:val="28"/>
              </w:rPr>
              <w:t>6</w:t>
            </w:r>
          </w:p>
        </w:tc>
        <w:tc>
          <w:tcPr>
            <w:tcW w:w="168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rPr>
                <w:rFonts w:ascii="XO Thames" w:hAnsi="XO Thames"/>
                <w:sz w:val="28"/>
                <w:szCs w:val="28"/>
              </w:rPr>
            </w:pPr>
            <w:r>
              <w:rPr>
                <w:rFonts w:ascii="XO Thames" w:hAnsi="XO Thames"/>
                <w:b w:val="false"/>
                <w:bCs w:val="false"/>
                <w:sz w:val="28"/>
                <w:szCs w:val="28"/>
              </w:rPr>
              <w:t>1А</w:t>
            </w:r>
          </w:p>
        </w:tc>
        <w:tc>
          <w:tcPr>
            <w:tcW w:w="425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rPr>
                <w:rFonts w:ascii="XO Thames" w:hAnsi="XO Thames"/>
                <w:sz w:val="28"/>
                <w:szCs w:val="28"/>
              </w:rPr>
            </w:pPr>
            <w:r>
              <w:rPr>
                <w:rFonts w:ascii="XO Thames" w:hAnsi="XO Thames"/>
                <w:b w:val="false"/>
                <w:bCs w:val="false"/>
                <w:sz w:val="28"/>
                <w:szCs w:val="28"/>
                <w:shd w:fill="auto" w:val="clear"/>
              </w:rPr>
              <w:t>справка о праве (отсутствии права) на досрочное назначение страховой пенсии по старости в соответствии с Федеральным законом «О страховых пенсиях» в редакции, действовавшей по состоянию на 31.12.2018, на дату обращения за указанной справкой, выданная</w:t>
            </w:r>
            <w:r>
              <w:rPr>
                <w:rFonts w:ascii="XO Thames" w:hAnsi="XO Thames"/>
                <w:b w:val="false"/>
                <w:bCs w:val="false"/>
                <w:color w:val="000000"/>
                <w:sz w:val="28"/>
                <w:szCs w:val="28"/>
                <w:shd w:fill="auto" w:val="clear"/>
              </w:rPr>
              <w:t xml:space="preserve"> территориальным органом Отделения Фонда пенсионного и социального страхования Российской Федерации по Кемеровской области — Кузбассу</w:t>
            </w:r>
            <w:r>
              <w:rPr>
                <w:rFonts w:ascii="XO Thames" w:hAnsi="XO Thames"/>
                <w:b w:val="false"/>
                <w:bCs w:val="false"/>
                <w:sz w:val="28"/>
                <w:szCs w:val="28"/>
                <w:shd w:fill="auto" w:val="clear"/>
              </w:rPr>
              <w:t xml:space="preserve"> </w:t>
            </w:r>
            <w:r>
              <w:rPr>
                <w:rFonts w:ascii="XO Thames" w:hAnsi="XO Thames"/>
                <w:b w:val="false"/>
                <w:bCs w:val="false"/>
                <w:color w:val="000000"/>
                <w:sz w:val="28"/>
                <w:szCs w:val="28"/>
                <w:shd w:fill="auto" w:val="clear"/>
              </w:rPr>
              <w:t>(для граждан, имеющих звание «Ветеран труда», не достигших возраста 60 и 55 лет (соответственно мужчины и женщины)</w:t>
            </w:r>
          </w:p>
        </w:tc>
        <w:tc>
          <w:tcPr>
            <w:tcW w:w="359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rPr>
                <w:rFonts w:ascii="XO Thames" w:hAnsi="XO Thames"/>
                <w:sz w:val="28"/>
                <w:szCs w:val="28"/>
              </w:rPr>
            </w:pPr>
            <w:r>
              <w:rPr>
                <w:rFonts w:ascii="XO Thames" w:hAnsi="XO Thames"/>
                <w:b w:val="false"/>
                <w:bCs w:val="false"/>
                <w:sz w:val="28"/>
                <w:szCs w:val="28"/>
              </w:rPr>
              <w:t>В уполномоченный орган - оригинал или копия, заверенная в установленном порядке;</w:t>
            </w:r>
          </w:p>
          <w:p>
            <w:pPr>
              <w:pStyle w:val="Normal"/>
              <w:rPr>
                <w:rFonts w:ascii="XO Thames" w:hAnsi="XO Thames"/>
                <w:sz w:val="28"/>
                <w:szCs w:val="28"/>
              </w:rPr>
            </w:pPr>
            <w:r>
              <w:rPr>
                <w:rFonts w:ascii="XO Thames" w:hAnsi="XO Thames"/>
                <w:b w:val="false"/>
                <w:bCs w:val="false"/>
                <w:sz w:val="28"/>
                <w:szCs w:val="28"/>
              </w:rPr>
              <w:t>В МФЦ - оригинал или копия, заверенная в установленном порядке;</w:t>
            </w:r>
          </w:p>
          <w:p>
            <w:pPr>
              <w:pStyle w:val="Normal"/>
              <w:rPr>
                <w:rFonts w:ascii="XO Thames" w:hAnsi="XO Thames"/>
                <w:sz w:val="28"/>
                <w:szCs w:val="28"/>
              </w:rPr>
            </w:pPr>
            <w:r>
              <w:rPr>
                <w:rFonts w:ascii="XO Thames" w:hAnsi="XO Thames"/>
                <w:b w:val="false"/>
                <w:bCs w:val="false"/>
                <w:sz w:val="28"/>
                <w:szCs w:val="28"/>
              </w:rPr>
              <w:t>Посредством регионального портала (при наличии технической возможности), единого портала (при наличии технической возможности) -  электронный документ (электронный образ документа) с последующим предоставлением подлинника документа</w:t>
            </w:r>
          </w:p>
        </w:tc>
      </w:tr>
      <w:tr>
        <w:trPr/>
        <w:tc>
          <w:tcPr>
            <w:tcW w:w="43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rPr>
                <w:rFonts w:ascii="XO Thames" w:hAnsi="XO Thames"/>
                <w:sz w:val="28"/>
                <w:szCs w:val="28"/>
              </w:rPr>
            </w:pPr>
            <w:r>
              <w:rPr>
                <w:rFonts w:ascii="XO Thames" w:hAnsi="XO Thames"/>
                <w:color w:val="000000"/>
                <w:sz w:val="28"/>
                <w:szCs w:val="28"/>
              </w:rPr>
              <w:t>7</w:t>
            </w:r>
          </w:p>
        </w:tc>
        <w:tc>
          <w:tcPr>
            <w:tcW w:w="168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rPr>
                <w:rFonts w:ascii="XO Thames" w:hAnsi="XO Thames"/>
                <w:sz w:val="28"/>
                <w:szCs w:val="28"/>
              </w:rPr>
            </w:pPr>
            <w:r>
              <w:rPr>
                <w:rFonts w:ascii="XO Thames" w:hAnsi="XO Thames"/>
                <w:b w:val="false"/>
                <w:bCs w:val="false"/>
                <w:color w:val="000000"/>
                <w:sz w:val="28"/>
                <w:szCs w:val="28"/>
              </w:rPr>
              <w:t>1А-6А</w:t>
            </w:r>
          </w:p>
        </w:tc>
        <w:tc>
          <w:tcPr>
            <w:tcW w:w="425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rPr>
                <w:rFonts w:ascii="XO Thames" w:hAnsi="XO Thames"/>
                <w:sz w:val="28"/>
                <w:szCs w:val="28"/>
              </w:rPr>
            </w:pPr>
            <w:r>
              <w:rPr>
                <w:rFonts w:ascii="XO Thames" w:hAnsi="XO Thames"/>
                <w:b w:val="false"/>
                <w:bCs w:val="false"/>
                <w:color w:val="000000"/>
                <w:sz w:val="28"/>
                <w:szCs w:val="28"/>
                <w:shd w:fill="auto" w:val="clear"/>
              </w:rPr>
              <w:t>реквизиты счета гражданина, открытого в российской кредитной организации</w:t>
            </w:r>
          </w:p>
        </w:tc>
        <w:tc>
          <w:tcPr>
            <w:tcW w:w="359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rPr>
                <w:rFonts w:ascii="XO Thames" w:hAnsi="XO Thames"/>
                <w:sz w:val="28"/>
                <w:szCs w:val="28"/>
              </w:rPr>
            </w:pPr>
            <w:r>
              <w:rPr>
                <w:rFonts w:ascii="XO Thames" w:hAnsi="XO Thames"/>
                <w:b w:val="false"/>
                <w:bCs w:val="false"/>
                <w:sz w:val="28"/>
                <w:szCs w:val="28"/>
              </w:rPr>
              <w:t>В уполномоченный орган - оригинал или копия, заверенная в установленном порядке;</w:t>
            </w:r>
          </w:p>
          <w:p>
            <w:pPr>
              <w:pStyle w:val="Normal"/>
              <w:rPr>
                <w:rFonts w:ascii="XO Thames" w:hAnsi="XO Thames"/>
                <w:sz w:val="28"/>
                <w:szCs w:val="28"/>
              </w:rPr>
            </w:pPr>
            <w:r>
              <w:rPr>
                <w:rFonts w:ascii="XO Thames" w:hAnsi="XO Thames"/>
                <w:b w:val="false"/>
                <w:bCs w:val="false"/>
                <w:sz w:val="28"/>
                <w:szCs w:val="28"/>
              </w:rPr>
              <w:t>В МФЦ - оригинал или копия, заверенная в установленном порядке;</w:t>
            </w:r>
          </w:p>
          <w:p>
            <w:pPr>
              <w:pStyle w:val="Normal"/>
              <w:rPr>
                <w:rFonts w:ascii="XO Thames" w:hAnsi="XO Thames"/>
                <w:sz w:val="28"/>
                <w:szCs w:val="28"/>
              </w:rPr>
            </w:pPr>
            <w:r>
              <w:rPr>
                <w:rFonts w:ascii="XO Thames" w:hAnsi="XO Thames"/>
                <w:b w:val="false"/>
                <w:bCs w:val="false"/>
                <w:sz w:val="28"/>
                <w:szCs w:val="28"/>
              </w:rPr>
              <w:t>Посредством регионального портала (при наличии технической возможности), единого портала (при наличии технической возможности) - электронный документ (электронный образ документа) с последующим предоставлением подлинника документа</w:t>
            </w:r>
          </w:p>
        </w:tc>
      </w:tr>
      <w:tr>
        <w:trPr/>
        <w:tc>
          <w:tcPr>
            <w:tcW w:w="997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jc w:val="center"/>
              <w:rPr>
                <w:rFonts w:ascii="XO Thames" w:hAnsi="XO Thames"/>
                <w:sz w:val="28"/>
                <w:szCs w:val="28"/>
              </w:rPr>
            </w:pPr>
            <w:r>
              <w:rPr>
                <w:rFonts w:ascii="XO Thames" w:hAnsi="XO Thames"/>
                <w:b/>
                <w:i w:val="false"/>
                <w:iCs w:val="false"/>
                <w:color w:val="000000"/>
                <w:sz w:val="28"/>
                <w:szCs w:val="28"/>
                <w:shd w:fill="auto" w:val="clear"/>
              </w:rPr>
              <w:t>Документы, необходимые в соответствии с нормативными правовыми актами для предоставления Услуги, которые заявитель вправе представить по собственной инициативе (в случае отсутствия в отношении него сведений, запрашиваемых посредством межведомственного взаимодействия — в обязательном порядке)</w:t>
            </w:r>
          </w:p>
        </w:tc>
      </w:tr>
      <w:tr>
        <w:trPr>
          <w:trHeight w:val="2415" w:hRule="atLeast"/>
        </w:trPr>
        <w:tc>
          <w:tcPr>
            <w:tcW w:w="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rPr>
                <w:rFonts w:ascii="XO Thames" w:hAnsi="XO Thames"/>
                <w:sz w:val="28"/>
                <w:szCs w:val="28"/>
              </w:rPr>
            </w:pPr>
            <w:r>
              <w:rPr>
                <w:rFonts w:ascii="XO Thames" w:hAnsi="XO Thames"/>
                <w:color w:val="000000"/>
                <w:sz w:val="28"/>
                <w:szCs w:val="28"/>
                <w:shd w:fill="auto" w:val="clear"/>
              </w:rPr>
              <w:t>1</w:t>
            </w: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rPr>
                <w:rFonts w:ascii="XO Thames" w:hAnsi="XO Thames"/>
                <w:sz w:val="28"/>
                <w:szCs w:val="28"/>
              </w:rPr>
            </w:pPr>
            <w:r>
              <w:rPr>
                <w:rFonts w:ascii="XO Thames" w:hAnsi="XO Thames"/>
                <w:b w:val="false"/>
                <w:bCs w:val="false"/>
                <w:sz w:val="28"/>
                <w:szCs w:val="28"/>
                <w:shd w:fill="auto" w:val="clear"/>
              </w:rPr>
              <w:t>1А</w:t>
            </w:r>
          </w:p>
        </w:tc>
        <w:tc>
          <w:tcPr>
            <w:tcW w:w="4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BodyText"/>
              <w:spacing w:before="0" w:after="140"/>
              <w:rPr/>
            </w:pPr>
            <w:r>
              <w:rPr>
                <w:rFonts w:ascii="XO Thames" w:hAnsi="XO Thames"/>
                <w:b w:val="false"/>
                <w:bCs w:val="false"/>
                <w:color w:val="000000"/>
                <w:sz w:val="28"/>
                <w:szCs w:val="28"/>
                <w:shd w:fill="auto" w:val="clear"/>
              </w:rPr>
              <w:t xml:space="preserve">справка, выданная территориальным органом Отделения Фонда пенсионного и социального страхования Российской Федерации по Кемеровской области - Кузбассу, о назначении гражданину страховой пенсии и (или) пенсии по государственному пенсионному обеспечению с указанием фамилии, имени, отчества гражданина, нормативного правового акта, согласно которому назначена страховая пенсия и (или) пенсия по государственному пенсионному обеспечению, ее вида, срока назначения (при наличии </w:t>
            </w:r>
            <w:r>
              <w:rPr>
                <w:rFonts w:ascii="XO Thames" w:hAnsi="XO Thames"/>
                <w:b w:val="false"/>
                <w:color w:val="000000"/>
                <w:sz w:val="28"/>
                <w:szCs w:val="28"/>
              </w:rPr>
              <w:t xml:space="preserve">(для граждан, имеющих звание «Ветеран труда», которым назначена страховая пенсия в соответствии с Федеральным </w:t>
            </w:r>
            <w:hyperlink r:id="rId16">
              <w:r>
                <w:rPr>
                  <w:rStyle w:val="Hyperlink"/>
                  <w:rFonts w:ascii="XO Thames" w:hAnsi="XO Thames"/>
                  <w:b w:val="false"/>
                  <w:strike w:val="false"/>
                  <w:dstrike w:val="false"/>
                  <w:color w:val="000000"/>
                  <w:sz w:val="28"/>
                  <w:szCs w:val="28"/>
                  <w:u w:val="none"/>
                  <w:effect w:val="none"/>
                </w:rPr>
                <w:t>законом</w:t>
              </w:r>
            </w:hyperlink>
            <w:r>
              <w:rPr>
                <w:rFonts w:ascii="XO Thames" w:hAnsi="XO Thames"/>
                <w:b w:val="false"/>
                <w:color w:val="000000"/>
                <w:sz w:val="28"/>
                <w:szCs w:val="28"/>
              </w:rPr>
              <w:t xml:space="preserve"> «О страховых пенсиях»)</w:t>
            </w:r>
          </w:p>
        </w:tc>
        <w:tc>
          <w:tcPr>
            <w:tcW w:w="3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rPr>
                <w:rFonts w:ascii="XO Thames" w:hAnsi="XO Thames"/>
                <w:sz w:val="28"/>
                <w:szCs w:val="28"/>
              </w:rPr>
            </w:pPr>
            <w:r>
              <w:rPr>
                <w:rFonts w:ascii="XO Thames" w:hAnsi="XO Thames"/>
                <w:b w:val="false"/>
                <w:bCs w:val="false"/>
                <w:sz w:val="28"/>
                <w:szCs w:val="28"/>
              </w:rPr>
              <w:t>В уполномоченный орган - оригинал или копия, заверенная в установленном порядке;</w:t>
            </w:r>
          </w:p>
          <w:p>
            <w:pPr>
              <w:pStyle w:val="Normal"/>
              <w:rPr>
                <w:rFonts w:ascii="XO Thames" w:hAnsi="XO Thames"/>
                <w:sz w:val="28"/>
                <w:szCs w:val="28"/>
              </w:rPr>
            </w:pPr>
            <w:r>
              <w:rPr>
                <w:rFonts w:ascii="XO Thames" w:hAnsi="XO Thames"/>
                <w:b w:val="false"/>
                <w:bCs w:val="false"/>
                <w:sz w:val="28"/>
                <w:szCs w:val="28"/>
              </w:rPr>
              <w:t>В уполномоченный орган - оригинал или копия, заверенная в установленном порядке;</w:t>
            </w:r>
          </w:p>
          <w:p>
            <w:pPr>
              <w:pStyle w:val="Normal"/>
              <w:rPr>
                <w:rFonts w:ascii="XO Thames" w:hAnsi="XO Thames"/>
                <w:sz w:val="28"/>
                <w:szCs w:val="28"/>
              </w:rPr>
            </w:pPr>
            <w:r>
              <w:rPr>
                <w:rFonts w:ascii="XO Thames" w:hAnsi="XO Thames"/>
                <w:b w:val="false"/>
                <w:bCs w:val="false"/>
                <w:sz w:val="28"/>
                <w:szCs w:val="28"/>
              </w:rPr>
              <w:t>В МФЦ - оригинал или копия, заверенная в установленном порядке;</w:t>
            </w:r>
          </w:p>
          <w:p>
            <w:pPr>
              <w:pStyle w:val="Normal"/>
              <w:rPr>
                <w:rFonts w:ascii="XO Thames" w:hAnsi="XO Thames"/>
                <w:sz w:val="28"/>
                <w:szCs w:val="28"/>
              </w:rPr>
            </w:pPr>
            <w:r>
              <w:rPr>
                <w:rFonts w:ascii="XO Thames" w:hAnsi="XO Thames"/>
                <w:b w:val="false"/>
                <w:bCs w:val="false"/>
                <w:sz w:val="28"/>
                <w:szCs w:val="28"/>
              </w:rPr>
              <w:t>Посредством регионального портала (при наличии технической возможности), единого портала (при наличии технической возможности) - электронный документ (электронный образ документа) с последующим предоставлением подлинника документа</w:t>
            </w:r>
          </w:p>
        </w:tc>
      </w:tr>
      <w:tr>
        <w:trPr>
          <w:trHeight w:val="1977" w:hRule="atLeast"/>
        </w:trPr>
        <w:tc>
          <w:tcPr>
            <w:tcW w:w="43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rPr>
                <w:rFonts w:ascii="XO Thames" w:hAnsi="XO Thames"/>
                <w:sz w:val="28"/>
                <w:szCs w:val="28"/>
              </w:rPr>
            </w:pPr>
            <w:r>
              <w:rPr>
                <w:rFonts w:ascii="XO Thames" w:hAnsi="XO Thames"/>
                <w:color w:val="000000"/>
                <w:sz w:val="28"/>
                <w:szCs w:val="28"/>
                <w:shd w:fill="auto" w:val="clear"/>
              </w:rPr>
              <w:t>2</w:t>
            </w:r>
          </w:p>
        </w:tc>
        <w:tc>
          <w:tcPr>
            <w:tcW w:w="168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rPr>
                <w:rFonts w:ascii="XO Thames" w:hAnsi="XO Thames"/>
                <w:sz w:val="28"/>
                <w:szCs w:val="28"/>
              </w:rPr>
            </w:pPr>
            <w:r>
              <w:rPr>
                <w:rFonts w:ascii="XO Thames" w:hAnsi="XO Thames"/>
                <w:b w:val="false"/>
                <w:bCs w:val="false"/>
                <w:sz w:val="28"/>
                <w:szCs w:val="28"/>
                <w:shd w:fill="auto" w:val="clear"/>
              </w:rPr>
              <w:t>1А</w:t>
            </w:r>
          </w:p>
        </w:tc>
        <w:tc>
          <w:tcPr>
            <w:tcW w:w="425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BodyText"/>
              <w:spacing w:lineRule="auto" w:line="240" w:before="0" w:after="140"/>
              <w:rPr>
                <w:rFonts w:ascii="XO Thames" w:hAnsi="XO Thames"/>
                <w:sz w:val="28"/>
                <w:szCs w:val="28"/>
              </w:rPr>
            </w:pPr>
            <w:r>
              <w:rPr>
                <w:rFonts w:ascii="XO Thames" w:hAnsi="XO Thames"/>
                <w:b w:val="false"/>
                <w:bCs w:val="false"/>
                <w:color w:val="000000"/>
                <w:sz w:val="28"/>
                <w:szCs w:val="28"/>
                <w:shd w:fill="auto" w:val="clear"/>
              </w:rPr>
              <w:t>справка о продолжительности страхового стажа, учтенного на индивидуальном лицевом счете лица, на дату обращения за указанной справкой, выданная территориальным органом Отделения Фонда пенсионного и социального страхования Российской Федерации по Кемеровской области — Кузбассу (для граждан, имеющих звание «Ветеран труда», достигших возраста 60 и 55 лет (соответственно мужчины и женщины)</w:t>
            </w:r>
          </w:p>
        </w:tc>
        <w:tc>
          <w:tcPr>
            <w:tcW w:w="359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rPr>
                <w:rFonts w:ascii="XO Thames" w:hAnsi="XO Thames"/>
                <w:sz w:val="28"/>
                <w:szCs w:val="28"/>
              </w:rPr>
            </w:pPr>
            <w:r>
              <w:rPr>
                <w:rFonts w:ascii="XO Thames" w:hAnsi="XO Thames"/>
                <w:b w:val="false"/>
                <w:bCs w:val="false"/>
                <w:sz w:val="28"/>
                <w:szCs w:val="28"/>
              </w:rPr>
              <w:t>В уполномоченный орган - оригинал или копия, заверенная в установленном порядке;</w:t>
            </w:r>
          </w:p>
          <w:p>
            <w:pPr>
              <w:pStyle w:val="Normal"/>
              <w:rPr>
                <w:rFonts w:ascii="XO Thames" w:hAnsi="XO Thames"/>
                <w:sz w:val="28"/>
                <w:szCs w:val="28"/>
              </w:rPr>
            </w:pPr>
            <w:r>
              <w:rPr>
                <w:rFonts w:ascii="XO Thames" w:hAnsi="XO Thames"/>
                <w:b w:val="false"/>
                <w:bCs w:val="false"/>
                <w:sz w:val="28"/>
                <w:szCs w:val="28"/>
              </w:rPr>
              <w:t>В МФЦ - оригинал или копия, заверенная в установленном порядке;</w:t>
            </w:r>
          </w:p>
          <w:p>
            <w:pPr>
              <w:pStyle w:val="Normal"/>
              <w:rPr>
                <w:rFonts w:ascii="XO Thames" w:hAnsi="XO Thames"/>
                <w:sz w:val="28"/>
                <w:szCs w:val="28"/>
              </w:rPr>
            </w:pPr>
            <w:r>
              <w:rPr>
                <w:rFonts w:ascii="XO Thames" w:hAnsi="XO Thames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sz w:val="28"/>
                <w:szCs w:val="28"/>
                <w:shd w:fill="auto" w:val="clear"/>
              </w:rPr>
              <w:t>Посредством регионального портала (при наличии технической возможности), единого портала (при наличии технической возможности) - электронный документ (электронный образ документа) с последующим предоставлением подлинника документа</w:t>
            </w:r>
          </w:p>
        </w:tc>
      </w:tr>
      <w:tr>
        <w:trPr/>
        <w:tc>
          <w:tcPr>
            <w:tcW w:w="43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rPr>
                <w:rFonts w:ascii="XO Thames" w:hAnsi="XO Thames"/>
                <w:sz w:val="28"/>
                <w:szCs w:val="28"/>
              </w:rPr>
            </w:pPr>
            <w:r>
              <w:rPr>
                <w:rFonts w:ascii="XO Thames" w:hAnsi="XO Thames"/>
                <w:color w:val="000000"/>
                <w:sz w:val="28"/>
                <w:szCs w:val="28"/>
                <w:shd w:fill="auto" w:val="clear"/>
              </w:rPr>
              <w:t>3</w:t>
            </w:r>
          </w:p>
        </w:tc>
        <w:tc>
          <w:tcPr>
            <w:tcW w:w="168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rPr>
                <w:rFonts w:ascii="XO Thames" w:hAnsi="XO Thames"/>
                <w:sz w:val="28"/>
                <w:szCs w:val="28"/>
              </w:rPr>
            </w:pPr>
            <w:r>
              <w:rPr>
                <w:rFonts w:ascii="XO Thames" w:hAnsi="XO Thames"/>
                <w:b w:val="false"/>
                <w:bCs w:val="false"/>
                <w:sz w:val="28"/>
                <w:szCs w:val="28"/>
                <w:shd w:fill="auto" w:val="clear"/>
              </w:rPr>
              <w:t>4А</w:t>
            </w:r>
          </w:p>
        </w:tc>
        <w:tc>
          <w:tcPr>
            <w:tcW w:w="425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BodyText"/>
              <w:widowControl/>
              <w:suppressAutoHyphens w:val="true"/>
              <w:bidi w:val="0"/>
              <w:spacing w:before="0" w:after="140"/>
              <w:jc w:val="left"/>
              <w:rPr/>
            </w:pPr>
            <w:r>
              <w:rPr>
                <w:rFonts w:eastAsia="Times New Roman" w:cs="Times New Roman" w:ascii="XO Thames" w:hAnsi="XO Thames"/>
                <w:b w:val="false"/>
                <w:bCs w:val="false"/>
                <w:color w:val="000000"/>
                <w:kern w:val="0"/>
                <w:sz w:val="28"/>
                <w:szCs w:val="28"/>
                <w:shd w:fill="auto" w:val="clear"/>
                <w:lang w:val="ru-RU" w:eastAsia="ru-RU" w:bidi="ar-SA"/>
              </w:rPr>
              <w:t xml:space="preserve">справка, подтверждающая факт получения гражданином ежемесячной денежной выплаты в соответствии с федеральным законодательством (для граждан, указанных в </w:t>
            </w:r>
            <w:hyperlink r:id="rId17">
              <w:r>
                <w:rPr>
                  <w:rStyle w:val="Hyperlink"/>
                  <w:rFonts w:eastAsia="Times New Roman" w:cs="Times New Roman" w:ascii="XO Thames" w:hAnsi="XO Thames"/>
                  <w:b w:val="false"/>
                  <w:bCs w:val="false"/>
                  <w:color w:val="000000"/>
                  <w:kern w:val="0"/>
                  <w:sz w:val="28"/>
                  <w:szCs w:val="28"/>
                  <w:u w:val="none"/>
                  <w:shd w:fill="auto" w:val="clear"/>
                  <w:lang w:val="ru-RU" w:eastAsia="ru-RU" w:bidi="ar-SA"/>
                </w:rPr>
                <w:t>подпункте 10 статьи 1</w:t>
              </w:r>
            </w:hyperlink>
            <w:r>
              <w:rPr>
                <w:rFonts w:eastAsia="Times New Roman" w:cs="Times New Roman" w:ascii="XO Thames" w:hAnsi="XO Thames"/>
                <w:b w:val="false"/>
                <w:bCs w:val="false"/>
                <w:color w:val="000000"/>
                <w:kern w:val="0"/>
                <w:sz w:val="28"/>
                <w:szCs w:val="28"/>
                <w:shd w:fill="auto" w:val="clear"/>
                <w:lang w:val="ru-RU" w:eastAsia="ru-RU" w:bidi="ar-SA"/>
              </w:rPr>
              <w:t xml:space="preserve"> Закона от 27.01.2005 № 15-ОЗ «О мерах социальной поддержки отдельных категорий граждан»), выданная территориальным органом Отделения Фонда пенсионного и социального страхования Российской Федерации по Кемеровской области — Кузбассу</w:t>
            </w:r>
          </w:p>
        </w:tc>
        <w:tc>
          <w:tcPr>
            <w:tcW w:w="359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rPr>
                <w:rFonts w:ascii="XO Thames" w:hAnsi="XO Thames"/>
                <w:sz w:val="28"/>
                <w:szCs w:val="28"/>
              </w:rPr>
            </w:pPr>
            <w:r>
              <w:rPr>
                <w:rFonts w:ascii="XO Thames" w:hAnsi="XO Thames"/>
                <w:b w:val="false"/>
                <w:bCs w:val="false"/>
                <w:sz w:val="28"/>
                <w:szCs w:val="28"/>
              </w:rPr>
              <w:t>В уполномоченный орган - оригинал или копия, заверенная в установленном порядке;</w:t>
            </w:r>
          </w:p>
          <w:p>
            <w:pPr>
              <w:pStyle w:val="Normal"/>
              <w:rPr>
                <w:rFonts w:ascii="XO Thames" w:hAnsi="XO Thames"/>
                <w:sz w:val="28"/>
                <w:szCs w:val="28"/>
              </w:rPr>
            </w:pPr>
            <w:r>
              <w:rPr>
                <w:rFonts w:ascii="XO Thames" w:hAnsi="XO Thames"/>
                <w:b w:val="false"/>
                <w:bCs w:val="false"/>
                <w:sz w:val="28"/>
                <w:szCs w:val="28"/>
              </w:rPr>
              <w:t>В МФЦ - оригинал или копия, заверенная в установленном порядке;</w:t>
            </w:r>
          </w:p>
          <w:p>
            <w:pPr>
              <w:pStyle w:val="Normal"/>
              <w:rPr>
                <w:rFonts w:ascii="XO Thames" w:hAnsi="XO Thames"/>
                <w:sz w:val="28"/>
                <w:szCs w:val="28"/>
              </w:rPr>
            </w:pPr>
            <w:r>
              <w:rPr>
                <w:rFonts w:ascii="XO Thames" w:hAnsi="XO Thames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sz w:val="28"/>
                <w:szCs w:val="28"/>
                <w:shd w:fill="auto" w:val="clear"/>
              </w:rPr>
              <w:t>Посредством регионального портала (при наличии технической возможности), единого портала (при наличии технической возможности) - электронный документ (электронный образ документа) с последующим предоставлением подлинника документа</w:t>
            </w:r>
          </w:p>
        </w:tc>
      </w:tr>
    </w:tbl>
    <w:p>
      <w:pPr>
        <w:pStyle w:val="Normal"/>
        <w:rPr>
          <w:rFonts w:ascii="XO Thames" w:hAnsi="XO Thames"/>
          <w:color w:val="000000"/>
          <w:sz w:val="28"/>
          <w:szCs w:val="28"/>
        </w:rPr>
      </w:pPr>
      <w:r>
        <w:rPr>
          <w:rFonts w:ascii="XO Thames" w:hAnsi="XO Thames"/>
          <w:color w:val="000000"/>
          <w:sz w:val="28"/>
          <w:szCs w:val="28"/>
        </w:rPr>
      </w:r>
      <w:r>
        <w:br w:type="page"/>
      </w:r>
    </w:p>
    <w:p>
      <w:pPr>
        <w:pStyle w:val="Heading1"/>
        <w:numPr>
          <w:ilvl w:val="0"/>
          <w:numId w:val="0"/>
        </w:numPr>
        <w:spacing w:before="0" w:after="0"/>
        <w:ind w:hanging="0" w:left="720"/>
        <w:jc w:val="center"/>
        <w:outlineLvl w:val="2"/>
        <w:rPr>
          <w:rFonts w:ascii="XO Thames" w:hAnsi="XO Thames"/>
          <w:sz w:val="28"/>
          <w:szCs w:val="28"/>
        </w:rPr>
      </w:pPr>
      <w:r>
        <w:rPr>
          <w:rFonts w:ascii="XO Thames" w:hAnsi="XO Thames"/>
          <w:b/>
          <w:color w:val="000000"/>
          <w:sz w:val="28"/>
          <w:szCs w:val="28"/>
        </w:rPr>
        <w:t xml:space="preserve"> </w:t>
      </w:r>
      <w:r>
        <w:rPr>
          <w:rFonts w:ascii="XO Thames" w:hAnsi="XO Thames"/>
          <w:b/>
          <w:color w:val="000000"/>
          <w:sz w:val="28"/>
          <w:szCs w:val="28"/>
        </w:rPr>
        <w:t>Таблица № 4. Исчерпывающий перечень оснований</w:t>
        <w:br/>
        <w:t>для отказа в приеме заявления и документов, необходимых</w:t>
        <w:br/>
        <w:t>для предоставления Услуги, оснований для приостановления</w:t>
        <w:br/>
        <w:t>предоставления Услуги или отказа в предоставлении Услуги</w:t>
      </w:r>
    </w:p>
    <w:tbl>
      <w:tblPr>
        <w:tblW w:w="9795" w:type="dxa"/>
        <w:jc w:val="left"/>
        <w:tblInd w:w="6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15"/>
        <w:gridCol w:w="3679"/>
      </w:tblGrid>
      <w:tr>
        <w:trPr/>
        <w:tc>
          <w:tcPr>
            <w:tcW w:w="97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D9E1F2"/>
          </w:tcPr>
          <w:p>
            <w:pPr>
              <w:pStyle w:val="Normal"/>
              <w:widowControl/>
              <w:tabs>
                <w:tab w:val="clear" w:pos="708"/>
                <w:tab w:val="left" w:pos="9180" w:leader="none"/>
              </w:tabs>
              <w:suppressAutoHyphens w:val="true"/>
              <w:bidi w:val="0"/>
              <w:spacing w:lineRule="auto" w:line="240" w:before="0" w:after="0"/>
              <w:ind w:hanging="0" w:left="0" w:right="624"/>
              <w:jc w:val="center"/>
              <w:rPr>
                <w:rFonts w:ascii="XO Thames" w:hAnsi="XO Thames"/>
                <w:sz w:val="28"/>
                <w:szCs w:val="28"/>
              </w:rPr>
            </w:pPr>
            <w:r>
              <w:rPr>
                <w:rFonts w:ascii="XO Thames" w:hAnsi="XO Thames"/>
                <w:b/>
                <w:color w:val="000000"/>
                <w:sz w:val="28"/>
                <w:szCs w:val="28"/>
              </w:rPr>
              <w:t>Исчерпывающий перечень оснований для отказа в приеме заявления и документов, необходимых для предоставления Услуги</w:t>
            </w:r>
          </w:p>
        </w:tc>
      </w:tr>
      <w:tr>
        <w:trPr/>
        <w:tc>
          <w:tcPr>
            <w:tcW w:w="97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rPr>
                <w:rFonts w:ascii="XO Thames" w:hAnsi="XO Thames"/>
                <w:sz w:val="28"/>
                <w:szCs w:val="28"/>
              </w:rPr>
            </w:pPr>
            <w:r>
              <w:rPr>
                <w:rFonts w:ascii="XO Thames" w:hAnsi="XO Thames"/>
                <w:b w:val="false"/>
                <w:color w:val="000000"/>
                <w:sz w:val="28"/>
                <w:szCs w:val="28"/>
              </w:rPr>
              <w:t>Основания для отказа в приеме заявления и документов, необходимых для предоставления Услуги нормативными правовыми актами не предусмотрены</w:t>
            </w:r>
          </w:p>
        </w:tc>
      </w:tr>
      <w:tr>
        <w:trPr/>
        <w:tc>
          <w:tcPr>
            <w:tcW w:w="97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D9E1F2"/>
          </w:tcPr>
          <w:p>
            <w:pPr>
              <w:pStyle w:val="Normal"/>
              <w:jc w:val="center"/>
              <w:rPr>
                <w:rFonts w:ascii="XO Thames" w:hAnsi="XO Thames"/>
                <w:sz w:val="28"/>
                <w:szCs w:val="28"/>
              </w:rPr>
            </w:pPr>
            <w:r>
              <w:rPr>
                <w:rFonts w:ascii="XO Thames" w:hAnsi="XO Thames"/>
                <w:b/>
                <w:color w:val="000000"/>
                <w:sz w:val="28"/>
                <w:szCs w:val="28"/>
              </w:rPr>
              <w:t>Исчерпывающий перечень оснований для приостановления предоставления Услуги</w:t>
            </w:r>
          </w:p>
        </w:tc>
      </w:tr>
      <w:tr>
        <w:trPr/>
        <w:tc>
          <w:tcPr>
            <w:tcW w:w="97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rPr>
                <w:rFonts w:ascii="XO Thames" w:hAnsi="XO Thames"/>
                <w:sz w:val="28"/>
                <w:szCs w:val="28"/>
              </w:rPr>
            </w:pPr>
            <w:r>
              <w:rPr>
                <w:rFonts w:ascii="XO Thames" w:hAnsi="XO Thames"/>
                <w:b w:val="false"/>
                <w:color w:val="000000"/>
                <w:sz w:val="28"/>
                <w:szCs w:val="28"/>
              </w:rPr>
              <w:t>Основания для приостановления предоставления Услуги нормативными правовыми актами не предусмотрены</w:t>
            </w:r>
          </w:p>
        </w:tc>
      </w:tr>
      <w:tr>
        <w:trPr/>
        <w:tc>
          <w:tcPr>
            <w:tcW w:w="97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D9E1F2"/>
          </w:tcPr>
          <w:p>
            <w:pPr>
              <w:pStyle w:val="Normal"/>
              <w:jc w:val="center"/>
              <w:rPr>
                <w:rFonts w:ascii="XO Thames" w:hAnsi="XO Thames"/>
                <w:sz w:val="28"/>
                <w:szCs w:val="28"/>
              </w:rPr>
            </w:pPr>
            <w:r>
              <w:rPr>
                <w:rFonts w:ascii="XO Thames" w:hAnsi="XO Thames"/>
                <w:b/>
                <w:color w:val="000000"/>
                <w:sz w:val="28"/>
                <w:szCs w:val="28"/>
              </w:rPr>
              <w:t>Исчерпывающий перечень оснований для отказа в предоставлении Услуги</w:t>
            </w:r>
          </w:p>
        </w:tc>
      </w:tr>
      <w:tr>
        <w:trPr>
          <w:trHeight w:val="837" w:hRule="atLeast"/>
        </w:trPr>
        <w:tc>
          <w:tcPr>
            <w:tcW w:w="6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BodyText"/>
              <w:widowControl/>
              <w:numPr>
                <w:ilvl w:val="0"/>
                <w:numId w:val="0"/>
              </w:numPr>
              <w:tabs>
                <w:tab w:val="clear" w:pos="708"/>
                <w:tab w:val="left" w:pos="284" w:leader="none"/>
                <w:tab w:val="left" w:pos="1134" w:leader="none"/>
              </w:tabs>
              <w:suppressAutoHyphens w:val="true"/>
              <w:bidi w:val="0"/>
              <w:spacing w:lineRule="auto" w:line="240" w:before="0" w:after="0"/>
              <w:ind w:hanging="0" w:left="0" w:right="0"/>
              <w:contextualSpacing/>
              <w:jc w:val="both"/>
              <w:rPr>
                <w:rFonts w:ascii="XO Thames" w:hAnsi="XO Thames"/>
                <w:sz w:val="28"/>
                <w:szCs w:val="28"/>
              </w:rPr>
            </w:pPr>
            <w:r>
              <w:rPr>
                <w:rFonts w:eastAsia="Times New Roman" w:cs="Times New Roman" w:ascii="XO Thames" w:hAnsi="XO Thames"/>
                <w:b w:val="false"/>
                <w:color w:val="000000"/>
                <w:kern w:val="0"/>
                <w:sz w:val="28"/>
                <w:szCs w:val="28"/>
                <w:lang w:val="ru-RU" w:eastAsia="ru-RU" w:bidi="ar-SA"/>
              </w:rPr>
              <w:t>отсутствие у заявителя установленных законами права на назначение ежемесячной денежной выплаты за услугу по предоставлению фиксированной телефонной связи независимо от типа абонентской линии (проводной линии или радиолинии) и (или) условия (условий) ее назначения</w:t>
            </w:r>
          </w:p>
        </w:tc>
        <w:tc>
          <w:tcPr>
            <w:tcW w:w="3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rPr>
                <w:rFonts w:ascii="XO Thames" w:hAnsi="XO Thames"/>
                <w:sz w:val="28"/>
                <w:szCs w:val="28"/>
              </w:rPr>
            </w:pPr>
            <w:r>
              <w:rPr>
                <w:rFonts w:ascii="XO Thames" w:hAnsi="XO Thames"/>
                <w:b w:val="false"/>
                <w:color w:val="000000"/>
                <w:sz w:val="28"/>
                <w:szCs w:val="28"/>
              </w:rPr>
              <w:t>1А-6А</w:t>
            </w:r>
          </w:p>
        </w:tc>
      </w:tr>
      <w:tr>
        <w:trPr/>
        <w:tc>
          <w:tcPr>
            <w:tcW w:w="6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BodyText"/>
              <w:widowControl/>
              <w:tabs>
                <w:tab w:val="clear" w:pos="708"/>
                <w:tab w:val="left" w:pos="284" w:leader="none"/>
                <w:tab w:val="left" w:pos="1134" w:leader="none"/>
              </w:tabs>
              <w:suppressAutoHyphens w:val="true"/>
              <w:bidi w:val="0"/>
              <w:spacing w:lineRule="auto" w:line="240" w:before="0" w:after="0"/>
              <w:ind w:hanging="0" w:left="0" w:right="0"/>
              <w:contextualSpacing/>
              <w:jc w:val="both"/>
              <w:rPr>
                <w:rFonts w:ascii="XO Thames" w:hAnsi="XO Thames"/>
                <w:sz w:val="28"/>
                <w:szCs w:val="28"/>
              </w:rPr>
            </w:pPr>
            <w:r>
              <w:rPr>
                <w:rFonts w:eastAsia="Times New Roman" w:cs="Times New Roman" w:ascii="XO Thames" w:hAnsi="XO Thames"/>
                <w:b w:val="false"/>
                <w:color w:val="000000"/>
                <w:kern w:val="0"/>
                <w:sz w:val="28"/>
                <w:szCs w:val="28"/>
                <w:lang w:val="ru-RU" w:eastAsia="ru-RU" w:bidi="ar-SA"/>
              </w:rPr>
              <w:t>подача заявления и необходимых документов, обязанность по представлению которых возложена на заявителя, ненадлежащим лицом</w:t>
            </w:r>
          </w:p>
        </w:tc>
        <w:tc>
          <w:tcPr>
            <w:tcW w:w="3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rPr>
                <w:rFonts w:ascii="XO Thames" w:hAnsi="XO Thames"/>
                <w:sz w:val="28"/>
                <w:szCs w:val="28"/>
              </w:rPr>
            </w:pPr>
            <w:r>
              <w:rPr>
                <w:rFonts w:ascii="XO Thames" w:hAnsi="XO Thames"/>
                <w:b w:val="false"/>
                <w:color w:val="000000"/>
                <w:sz w:val="28"/>
                <w:szCs w:val="28"/>
              </w:rPr>
              <w:t>1А-6А</w:t>
            </w:r>
          </w:p>
        </w:tc>
      </w:tr>
      <w:tr>
        <w:trPr>
          <w:trHeight w:val="790" w:hRule="atLeast"/>
        </w:trPr>
        <w:tc>
          <w:tcPr>
            <w:tcW w:w="6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BodyText"/>
              <w:widowControl/>
              <w:tabs>
                <w:tab w:val="clear" w:pos="708"/>
                <w:tab w:val="left" w:pos="284" w:leader="none"/>
                <w:tab w:val="left" w:pos="1134" w:leader="none"/>
              </w:tabs>
              <w:suppressAutoHyphens w:val="true"/>
              <w:bidi w:val="0"/>
              <w:spacing w:lineRule="auto" w:line="240" w:before="0" w:after="140"/>
              <w:ind w:hanging="0" w:left="0" w:right="-1"/>
              <w:jc w:val="both"/>
              <w:rPr>
                <w:rFonts w:ascii="XO Thames" w:hAnsi="XO Thames"/>
                <w:sz w:val="28"/>
                <w:szCs w:val="28"/>
              </w:rPr>
            </w:pPr>
            <w:r>
              <w:rPr>
                <w:rFonts w:eastAsia="Times New Roman" w:cs="Times New Roman" w:ascii="XO Thames" w:hAnsi="XO Thames"/>
                <w:b w:val="false"/>
                <w:color w:val="000000"/>
                <w:kern w:val="0"/>
                <w:sz w:val="28"/>
                <w:szCs w:val="28"/>
                <w:lang w:val="ru-RU" w:eastAsia="ru-RU" w:bidi="ar-SA"/>
              </w:rPr>
              <w:t>непредставление или представление не в полном объеме необходимых документов, обязанность по представлению которых возложена на заявителя</w:t>
            </w:r>
          </w:p>
        </w:tc>
        <w:tc>
          <w:tcPr>
            <w:tcW w:w="3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rPr>
                <w:rFonts w:ascii="XO Thames" w:hAnsi="XO Thames"/>
                <w:sz w:val="28"/>
                <w:szCs w:val="28"/>
              </w:rPr>
            </w:pPr>
            <w:r>
              <w:rPr>
                <w:rFonts w:ascii="XO Thames" w:hAnsi="XO Thames"/>
                <w:b w:val="false"/>
                <w:color w:val="000000"/>
                <w:sz w:val="28"/>
                <w:szCs w:val="28"/>
              </w:rPr>
              <w:t>1А-6А</w:t>
            </w:r>
          </w:p>
        </w:tc>
      </w:tr>
      <w:tr>
        <w:trPr/>
        <w:tc>
          <w:tcPr>
            <w:tcW w:w="6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BodyText"/>
              <w:widowControl/>
              <w:tabs>
                <w:tab w:val="clear" w:pos="708"/>
                <w:tab w:val="left" w:pos="284" w:leader="none"/>
                <w:tab w:val="left" w:pos="1134" w:leader="none"/>
              </w:tabs>
              <w:suppressAutoHyphens w:val="true"/>
              <w:bidi w:val="0"/>
              <w:spacing w:lineRule="auto" w:line="240" w:before="0" w:after="140"/>
              <w:ind w:hanging="0" w:left="0" w:right="-1"/>
              <w:jc w:val="both"/>
              <w:rPr>
                <w:rFonts w:ascii="XO Thames" w:hAnsi="XO Thames"/>
                <w:sz w:val="28"/>
                <w:szCs w:val="28"/>
              </w:rPr>
            </w:pPr>
            <w:r>
              <w:rPr>
                <w:rFonts w:eastAsia="Times New Roman" w:cs="Times New Roman" w:ascii="XO Thames" w:hAnsi="XO Thames"/>
                <w:b w:val="false"/>
                <w:color w:val="000000"/>
                <w:kern w:val="0"/>
                <w:sz w:val="28"/>
                <w:szCs w:val="28"/>
                <w:shd w:fill="auto" w:val="clear"/>
                <w:lang w:val="ru-RU" w:eastAsia="ru-RU" w:bidi="ar-SA"/>
              </w:rPr>
              <w:t>представление заявителем заведомо недостоверных сведений и документов, по форме или содержанию не соответствующих требованиям действующего законодательства</w:t>
            </w:r>
          </w:p>
        </w:tc>
        <w:tc>
          <w:tcPr>
            <w:tcW w:w="3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rPr>
                <w:rFonts w:ascii="XO Thames" w:hAnsi="XO Thames"/>
                <w:sz w:val="28"/>
                <w:szCs w:val="28"/>
              </w:rPr>
            </w:pPr>
            <w:r>
              <w:rPr>
                <w:rFonts w:ascii="XO Thames" w:hAnsi="XO Thames"/>
                <w:b w:val="false"/>
                <w:color w:val="000000"/>
                <w:sz w:val="28"/>
                <w:szCs w:val="28"/>
              </w:rPr>
              <w:t>1А-6А</w:t>
            </w:r>
          </w:p>
        </w:tc>
      </w:tr>
      <w:tr>
        <w:trPr>
          <w:trHeight w:val="661" w:hRule="atLeast"/>
        </w:trPr>
        <w:tc>
          <w:tcPr>
            <w:tcW w:w="6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BodyText"/>
              <w:widowControl/>
              <w:tabs>
                <w:tab w:val="clear" w:pos="708"/>
                <w:tab w:val="left" w:pos="284" w:leader="none"/>
                <w:tab w:val="left" w:pos="1134" w:leader="none"/>
              </w:tabs>
              <w:suppressAutoHyphens w:val="true"/>
              <w:bidi w:val="0"/>
              <w:spacing w:lineRule="auto" w:line="240"/>
              <w:ind w:hanging="0" w:left="0" w:right="-1"/>
              <w:jc w:val="both"/>
              <w:rPr>
                <w:rFonts w:ascii="XO Thames" w:hAnsi="XO Thames"/>
                <w:sz w:val="28"/>
                <w:szCs w:val="28"/>
              </w:rPr>
            </w:pPr>
            <w:r>
              <w:rPr>
                <w:rFonts w:eastAsia="Times New Roman" w:cs="Times New Roman" w:ascii="XO Thames" w:hAnsi="XO Thames"/>
                <w:b w:val="false"/>
                <w:color w:val="000000"/>
                <w:kern w:val="0"/>
                <w:sz w:val="28"/>
                <w:szCs w:val="28"/>
                <w:lang w:val="ru-RU" w:eastAsia="ru-RU" w:bidi="ar-SA"/>
              </w:rPr>
              <w:t>представление необходимых документов, обязанность по представлению которых возложена на заявителя, с нарушением требований к оформлению</w:t>
            </w:r>
          </w:p>
          <w:p>
            <w:pPr>
              <w:pStyle w:val="ListParagraphce1fd3f6-d7f7-4359-a422-aeb1142ff497"/>
              <w:widowControl/>
              <w:tabs>
                <w:tab w:val="clear" w:pos="708"/>
                <w:tab w:val="left" w:pos="284" w:leader="none"/>
                <w:tab w:val="left" w:pos="1134" w:leader="none"/>
              </w:tabs>
              <w:suppressAutoHyphens w:val="true"/>
              <w:bidi w:val="0"/>
              <w:spacing w:lineRule="auto" w:line="240"/>
              <w:ind w:hanging="0" w:left="0" w:right="-1"/>
              <w:jc w:val="both"/>
              <w:rPr>
                <w:rFonts w:ascii="XO Thames" w:hAnsi="XO Thames" w:eastAsia="Times New Roman" w:cs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</w:pPr>
            <w:r>
              <w:rPr>
                <w:rFonts w:eastAsia="Times New Roman" w:cs="Times New Roman" w:ascii="XO Thames" w:hAnsi="XO Thames"/>
                <w:color w:val="000000"/>
                <w:kern w:val="0"/>
                <w:sz w:val="28"/>
                <w:szCs w:val="28"/>
                <w:lang w:val="ru-RU" w:eastAsia="ru-RU" w:bidi="ar-SA"/>
              </w:rPr>
            </w:r>
          </w:p>
        </w:tc>
        <w:tc>
          <w:tcPr>
            <w:tcW w:w="3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rPr>
                <w:rFonts w:ascii="XO Thames" w:hAnsi="XO Thames"/>
                <w:sz w:val="28"/>
                <w:szCs w:val="28"/>
              </w:rPr>
            </w:pPr>
            <w:r>
              <w:rPr>
                <w:rFonts w:ascii="XO Thames" w:hAnsi="XO Thames"/>
                <w:b w:val="false"/>
                <w:color w:val="000000"/>
                <w:sz w:val="28"/>
                <w:szCs w:val="28"/>
                <w:shd w:fill="auto" w:val="clear"/>
              </w:rPr>
              <w:t>1А-6А</w:t>
            </w:r>
          </w:p>
        </w:tc>
      </w:tr>
    </w:tbl>
    <w:p>
      <w:pPr>
        <w:sectPr>
          <w:type w:val="nextPage"/>
          <w:pgSz w:w="11906" w:h="16838"/>
          <w:pgMar w:left="1440" w:right="1440" w:gutter="0" w:header="0" w:top="765" w:footer="0" w:bottom="1440"/>
          <w:pgNumType w:fmt="decimal"/>
          <w:formProt w:val="false"/>
          <w:textDirection w:val="lrTb"/>
          <w:docGrid w:type="default" w:linePitch="100" w:charSpace="0"/>
        </w:sectPr>
      </w:pPr>
      <w:r>
        <w:br w:type="page"/>
      </w:r>
    </w:p>
    <w:tbl>
      <w:tblPr>
        <w:tblW w:w="9355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77"/>
        <w:gridCol w:w="4677"/>
      </w:tblGrid>
      <w:tr>
        <w:trPr/>
        <w:tc>
          <w:tcPr>
            <w:tcW w:w="4677" w:type="dxa"/>
            <w:tcBorders/>
          </w:tcPr>
          <w:p>
            <w:pPr>
              <w:pStyle w:val="Normal"/>
              <w:pageBreakBefore/>
              <w:spacing w:before="0" w:after="0"/>
              <w:rPr>
                <w:rFonts w:ascii="XO Thames" w:hAnsi="XO Thames"/>
                <w:color w:val="000000"/>
                <w:sz w:val="28"/>
                <w:szCs w:val="28"/>
              </w:rPr>
            </w:pPr>
            <w:r>
              <w:rPr>
                <w:rFonts w:ascii="XO Thames" w:hAnsi="XO Thames"/>
                <w:color w:val="000000"/>
                <w:sz w:val="28"/>
                <w:szCs w:val="28"/>
              </w:rPr>
            </w:r>
          </w:p>
        </w:tc>
        <w:tc>
          <w:tcPr>
            <w:tcW w:w="4677" w:type="dxa"/>
            <w:tcBorders/>
          </w:tcPr>
          <w:p>
            <w:pPr>
              <w:pStyle w:val="Normal"/>
              <w:rPr>
                <w:rFonts w:ascii="XO Thames" w:hAnsi="XO Thames"/>
                <w:color w:val="000000"/>
                <w:sz w:val="28"/>
                <w:szCs w:val="28"/>
              </w:rPr>
            </w:pPr>
            <w:r>
              <w:rPr>
                <w:rFonts w:ascii="XO Thames" w:hAnsi="XO Thames"/>
                <w:color w:val="000000"/>
                <w:sz w:val="28"/>
                <w:szCs w:val="28"/>
              </w:rPr>
            </w:r>
          </w:p>
          <w:p>
            <w:pPr>
              <w:pStyle w:val="Normal"/>
              <w:jc w:val="right"/>
              <w:rPr>
                <w:rFonts w:ascii="XO Thames" w:hAnsi="XO Thames"/>
                <w:sz w:val="28"/>
                <w:szCs w:val="28"/>
              </w:rPr>
            </w:pPr>
            <w:r>
              <w:rPr>
                <w:rFonts w:ascii="XO Thames" w:hAnsi="XO Thames"/>
                <w:color w:val="000000"/>
                <w:sz w:val="28"/>
                <w:szCs w:val="28"/>
              </w:rPr>
              <w:t>Приложение № 2</w:t>
            </w:r>
          </w:p>
          <w:p>
            <w:pPr>
              <w:pStyle w:val="Normal"/>
              <w:jc w:val="right"/>
              <w:rPr>
                <w:rFonts w:ascii="XO Thames" w:hAnsi="XO Thames"/>
                <w:sz w:val="28"/>
                <w:szCs w:val="28"/>
              </w:rPr>
            </w:pPr>
            <w:r>
              <w:rPr>
                <w:rFonts w:ascii="XO Thames" w:hAnsi="XO Thames"/>
                <w:color w:val="000000"/>
                <w:sz w:val="28"/>
                <w:szCs w:val="28"/>
              </w:rPr>
              <w:t>к административному регламенту, утвержденному приказом Министерства труда и социальной защиты Кузбасса</w:t>
            </w:r>
          </w:p>
          <w:p>
            <w:pPr>
              <w:pStyle w:val="Normal"/>
              <w:jc w:val="right"/>
              <w:rPr>
                <w:rFonts w:ascii="XO Thames" w:hAnsi="XO Thames"/>
                <w:sz w:val="28"/>
                <w:szCs w:val="28"/>
              </w:rPr>
            </w:pPr>
            <w:r>
              <w:rPr>
                <w:rFonts w:ascii="XO Thames" w:hAnsi="XO Thames"/>
                <w:color w:val="000000"/>
                <w:sz w:val="28"/>
                <w:szCs w:val="28"/>
              </w:rPr>
              <w:t>от __________ № ___________</w:t>
            </w:r>
          </w:p>
        </w:tc>
      </w:tr>
    </w:tbl>
    <w:p>
      <w:pPr>
        <w:pStyle w:val="Normal"/>
        <w:rPr>
          <w:rFonts w:ascii="XO Thames" w:hAnsi="XO Thames"/>
          <w:color w:val="000000"/>
          <w:sz w:val="28"/>
          <w:szCs w:val="28"/>
        </w:rPr>
      </w:pPr>
      <w:r>
        <w:rPr>
          <w:rFonts w:ascii="XO Thames" w:hAnsi="XO Thames"/>
          <w:color w:val="000000"/>
          <w:sz w:val="28"/>
          <w:szCs w:val="28"/>
        </w:rPr>
      </w:r>
    </w:p>
    <w:p>
      <w:pPr>
        <w:pStyle w:val="ConsPlusNonformat"/>
        <w:jc w:val="right"/>
        <w:rPr>
          <w:rFonts w:ascii="XO Thames" w:hAnsi="XO Thames"/>
          <w:sz w:val="28"/>
          <w:szCs w:val="28"/>
        </w:rPr>
      </w:pPr>
      <w:r>
        <w:rPr>
          <w:rFonts w:ascii="XO Thames" w:hAnsi="XO Thames"/>
          <w:sz w:val="28"/>
          <w:szCs w:val="28"/>
        </w:rPr>
        <w:t xml:space="preserve">                  </w:t>
      </w:r>
      <w:r>
        <w:rPr>
          <w:rFonts w:ascii="XO Thames" w:hAnsi="XO Thames"/>
          <w:color w:val="000000"/>
          <w:sz w:val="28"/>
          <w:szCs w:val="28"/>
        </w:rPr>
        <w:t>В ___________________________________</w:t>
      </w:r>
    </w:p>
    <w:p>
      <w:pPr>
        <w:pStyle w:val="ConsPlusNonformat"/>
        <w:jc w:val="right"/>
        <w:rPr>
          <w:rFonts w:ascii="XO Thames" w:hAnsi="XO Thames"/>
          <w:sz w:val="28"/>
          <w:szCs w:val="28"/>
        </w:rPr>
      </w:pPr>
      <w:r>
        <w:rPr>
          <w:rFonts w:ascii="XO Thames" w:hAnsi="XO Thames"/>
          <w:color w:val="000000"/>
          <w:sz w:val="28"/>
          <w:szCs w:val="28"/>
        </w:rPr>
        <w:t xml:space="preserve">                                              </w:t>
      </w:r>
      <w:r>
        <w:rPr>
          <w:rFonts w:ascii="XO Thames" w:hAnsi="XO Thames"/>
          <w:color w:val="000000"/>
          <w:sz w:val="28"/>
          <w:szCs w:val="28"/>
        </w:rPr>
        <w:t>(уполномоченный орган)</w:t>
      </w:r>
    </w:p>
    <w:p>
      <w:pPr>
        <w:pStyle w:val="ConsPlusNonformat"/>
        <w:jc w:val="right"/>
        <w:rPr>
          <w:rFonts w:ascii="XO Thames" w:hAnsi="XO Thames"/>
          <w:sz w:val="28"/>
          <w:szCs w:val="28"/>
        </w:rPr>
      </w:pPr>
      <w:r>
        <w:rPr>
          <w:rFonts w:ascii="XO Thames" w:hAnsi="XO Thames"/>
          <w:color w:val="000000"/>
          <w:sz w:val="28"/>
          <w:szCs w:val="28"/>
        </w:rPr>
        <w:t xml:space="preserve">                                      </w:t>
      </w:r>
      <w:r>
        <w:rPr>
          <w:rFonts w:ascii="XO Thames" w:hAnsi="XO Thames"/>
          <w:color w:val="000000"/>
          <w:sz w:val="28"/>
          <w:szCs w:val="28"/>
        </w:rPr>
        <w:t>_____________________________________</w:t>
      </w:r>
    </w:p>
    <w:p>
      <w:pPr>
        <w:pStyle w:val="ConsPlusNonformat"/>
        <w:jc w:val="right"/>
        <w:rPr>
          <w:rFonts w:ascii="XO Thames" w:hAnsi="XO Thames"/>
          <w:sz w:val="28"/>
          <w:szCs w:val="28"/>
        </w:rPr>
      </w:pPr>
      <w:r>
        <w:rPr>
          <w:rFonts w:ascii="XO Thames" w:hAnsi="XO Thames"/>
          <w:color w:val="000000"/>
          <w:sz w:val="28"/>
          <w:szCs w:val="28"/>
        </w:rPr>
        <w:t xml:space="preserve">                                      </w:t>
      </w:r>
      <w:r>
        <w:rPr>
          <w:rFonts w:ascii="XO Thames" w:hAnsi="XO Thames"/>
          <w:color w:val="000000"/>
          <w:sz w:val="28"/>
          <w:szCs w:val="28"/>
        </w:rPr>
        <w:t>_____________________________________</w:t>
      </w:r>
    </w:p>
    <w:p>
      <w:pPr>
        <w:pStyle w:val="ConsPlusNonformat"/>
        <w:jc w:val="right"/>
        <w:rPr>
          <w:rFonts w:ascii="XO Thames" w:hAnsi="XO Thames"/>
          <w:sz w:val="28"/>
          <w:szCs w:val="28"/>
        </w:rPr>
      </w:pPr>
      <w:r>
        <w:rPr>
          <w:rFonts w:ascii="XO Thames" w:hAnsi="XO Thames"/>
          <w:color w:val="000000"/>
          <w:sz w:val="28"/>
          <w:szCs w:val="28"/>
        </w:rPr>
        <w:t xml:space="preserve">                                       </w:t>
      </w:r>
      <w:r>
        <w:rPr>
          <w:rFonts w:ascii="XO Thames" w:hAnsi="XO Thames"/>
          <w:color w:val="000000"/>
          <w:sz w:val="28"/>
          <w:szCs w:val="28"/>
        </w:rPr>
        <w:t>(фамилия, имя, отчество заявителя)</w:t>
      </w:r>
    </w:p>
    <w:p>
      <w:pPr>
        <w:pStyle w:val="ConsPlusNonformat"/>
        <w:jc w:val="right"/>
        <w:rPr>
          <w:rFonts w:ascii="XO Thames" w:hAnsi="XO Thames"/>
          <w:sz w:val="28"/>
          <w:szCs w:val="28"/>
        </w:rPr>
      </w:pPr>
      <w:r>
        <w:rPr>
          <w:rFonts w:ascii="XO Thames" w:hAnsi="XO Thames"/>
          <w:color w:val="000000"/>
          <w:sz w:val="28"/>
          <w:szCs w:val="28"/>
        </w:rPr>
        <w:t xml:space="preserve">                                      </w:t>
      </w:r>
      <w:r>
        <w:rPr>
          <w:rFonts w:ascii="XO Thames" w:hAnsi="XO Thames"/>
          <w:color w:val="000000"/>
          <w:sz w:val="28"/>
          <w:szCs w:val="28"/>
        </w:rPr>
        <w:t>_____________________________________</w:t>
      </w:r>
    </w:p>
    <w:p>
      <w:pPr>
        <w:pStyle w:val="ConsPlusNonformat"/>
        <w:jc w:val="right"/>
        <w:rPr>
          <w:rFonts w:ascii="XO Thames" w:hAnsi="XO Thames"/>
          <w:sz w:val="28"/>
          <w:szCs w:val="28"/>
        </w:rPr>
      </w:pPr>
      <w:r>
        <w:rPr>
          <w:rFonts w:ascii="XO Thames" w:hAnsi="XO Thames"/>
          <w:color w:val="000000"/>
          <w:sz w:val="28"/>
          <w:szCs w:val="28"/>
        </w:rPr>
        <w:t xml:space="preserve">                                      </w:t>
      </w:r>
      <w:r>
        <w:rPr>
          <w:rFonts w:ascii="XO Thames" w:hAnsi="XO Thames"/>
          <w:color w:val="000000"/>
          <w:sz w:val="28"/>
          <w:szCs w:val="28"/>
        </w:rPr>
        <w:t>проживающего(ей) по адресу: _________</w:t>
      </w:r>
    </w:p>
    <w:p>
      <w:pPr>
        <w:pStyle w:val="ConsPlusNonformat"/>
        <w:jc w:val="right"/>
        <w:rPr>
          <w:rFonts w:ascii="XO Thames" w:hAnsi="XO Thames"/>
          <w:sz w:val="28"/>
          <w:szCs w:val="28"/>
        </w:rPr>
      </w:pPr>
      <w:r>
        <w:rPr>
          <w:rFonts w:ascii="XO Thames" w:hAnsi="XO Thames"/>
          <w:color w:val="000000"/>
          <w:sz w:val="28"/>
          <w:szCs w:val="28"/>
        </w:rPr>
        <w:t xml:space="preserve">                                      </w:t>
      </w:r>
      <w:r>
        <w:rPr>
          <w:rFonts w:ascii="XO Thames" w:hAnsi="XO Thames"/>
          <w:color w:val="000000"/>
          <w:sz w:val="28"/>
          <w:szCs w:val="28"/>
        </w:rPr>
        <w:t>_____________________________________</w:t>
      </w:r>
    </w:p>
    <w:p>
      <w:pPr>
        <w:pStyle w:val="ConsPlusNonformat"/>
        <w:jc w:val="right"/>
        <w:rPr>
          <w:rFonts w:ascii="XO Thames" w:hAnsi="XO Thames"/>
          <w:sz w:val="28"/>
          <w:szCs w:val="28"/>
        </w:rPr>
      </w:pPr>
      <w:r>
        <w:rPr>
          <w:rFonts w:ascii="XO Thames" w:hAnsi="XO Thames"/>
          <w:color w:val="000000"/>
          <w:sz w:val="28"/>
          <w:szCs w:val="28"/>
        </w:rPr>
        <w:t xml:space="preserve">                                      </w:t>
      </w:r>
      <w:r>
        <w:rPr>
          <w:rFonts w:ascii="XO Thames" w:hAnsi="XO Thames"/>
          <w:color w:val="000000"/>
          <w:sz w:val="28"/>
          <w:szCs w:val="28"/>
        </w:rPr>
        <w:t>_____________________________________</w:t>
      </w:r>
    </w:p>
    <w:p>
      <w:pPr>
        <w:pStyle w:val="ConsPlusNonformat"/>
        <w:jc w:val="right"/>
        <w:rPr>
          <w:rFonts w:ascii="XO Thames" w:hAnsi="XO Thames"/>
          <w:sz w:val="28"/>
          <w:szCs w:val="28"/>
        </w:rPr>
      </w:pPr>
      <w:r>
        <w:rPr>
          <w:rFonts w:ascii="XO Thames" w:hAnsi="XO Thames"/>
          <w:color w:val="000000"/>
          <w:sz w:val="28"/>
          <w:szCs w:val="28"/>
        </w:rPr>
        <w:t xml:space="preserve">                                      </w:t>
      </w:r>
      <w:r>
        <w:rPr>
          <w:rFonts w:ascii="XO Thames" w:hAnsi="XO Thames"/>
          <w:color w:val="000000"/>
          <w:sz w:val="28"/>
          <w:szCs w:val="28"/>
        </w:rPr>
        <w:t>СНИЛС (при наличии) _________________</w:t>
      </w:r>
    </w:p>
    <w:p>
      <w:pPr>
        <w:pStyle w:val="ConsPlusNonformat"/>
        <w:jc w:val="right"/>
        <w:rPr>
          <w:rFonts w:ascii="XO Thames" w:hAnsi="XO Thames"/>
          <w:sz w:val="28"/>
          <w:szCs w:val="28"/>
        </w:rPr>
      </w:pPr>
      <w:r>
        <w:rPr>
          <w:rFonts w:ascii="XO Thames" w:hAnsi="XO Thames"/>
          <w:color w:val="000000"/>
          <w:sz w:val="28"/>
          <w:szCs w:val="28"/>
        </w:rPr>
        <w:t xml:space="preserve">                                      </w:t>
      </w:r>
      <w:r>
        <w:rPr>
          <w:rFonts w:ascii="XO Thames" w:hAnsi="XO Thames"/>
          <w:color w:val="000000"/>
          <w:sz w:val="28"/>
          <w:szCs w:val="28"/>
        </w:rPr>
        <w:t>_____________________________________</w:t>
      </w:r>
    </w:p>
    <w:p>
      <w:pPr>
        <w:pStyle w:val="ConsPlusNonformat"/>
        <w:jc w:val="right"/>
        <w:rPr>
          <w:rFonts w:ascii="XO Thames" w:hAnsi="XO Thames"/>
          <w:sz w:val="28"/>
          <w:szCs w:val="28"/>
        </w:rPr>
      </w:pPr>
      <w:r>
        <w:rPr>
          <w:rFonts w:ascii="XO Thames" w:hAnsi="XO Thames"/>
          <w:color w:val="000000"/>
          <w:sz w:val="28"/>
          <w:szCs w:val="28"/>
        </w:rPr>
        <w:t xml:space="preserve">                                      </w:t>
      </w:r>
      <w:r>
        <w:rPr>
          <w:rFonts w:ascii="XO Thames" w:hAnsi="XO Thames"/>
          <w:color w:val="000000"/>
          <w:sz w:val="28"/>
          <w:szCs w:val="28"/>
        </w:rPr>
        <w:t>контактный телефон __________________</w:t>
      </w:r>
    </w:p>
    <w:p>
      <w:pPr>
        <w:pStyle w:val="ConsPlusNonformat"/>
        <w:jc w:val="right"/>
        <w:rPr>
          <w:rFonts w:ascii="XO Thames" w:hAnsi="XO Thames"/>
          <w:sz w:val="28"/>
          <w:szCs w:val="28"/>
        </w:rPr>
      </w:pPr>
      <w:r>
        <w:rPr>
          <w:rFonts w:ascii="XO Thames" w:hAnsi="XO Thames"/>
          <w:color w:val="000000"/>
          <w:sz w:val="28"/>
          <w:szCs w:val="28"/>
        </w:rPr>
        <w:t xml:space="preserve">                                      </w:t>
      </w:r>
      <w:r>
        <w:rPr>
          <w:rFonts w:ascii="XO Thames" w:hAnsi="XO Thames"/>
          <w:color w:val="000000"/>
          <w:sz w:val="28"/>
          <w:szCs w:val="28"/>
        </w:rPr>
        <w:t>_____________________________________</w:t>
      </w:r>
    </w:p>
    <w:p>
      <w:pPr>
        <w:pStyle w:val="ConsPlusNonformat"/>
        <w:jc w:val="both"/>
        <w:rPr>
          <w:rFonts w:ascii="XO Thames" w:hAnsi="XO Thames"/>
          <w:color w:val="000000"/>
          <w:sz w:val="28"/>
          <w:szCs w:val="28"/>
        </w:rPr>
      </w:pPr>
      <w:r>
        <w:rPr>
          <w:rFonts w:ascii="XO Thames" w:hAnsi="XO Thames"/>
          <w:color w:val="000000"/>
          <w:sz w:val="28"/>
          <w:szCs w:val="28"/>
        </w:rPr>
      </w:r>
    </w:p>
    <w:p>
      <w:pPr>
        <w:pStyle w:val="ConsPlusNonformat"/>
        <w:jc w:val="center"/>
        <w:rPr>
          <w:rFonts w:ascii="XO Thames" w:hAnsi="XO Thames"/>
          <w:sz w:val="28"/>
          <w:szCs w:val="28"/>
        </w:rPr>
      </w:pPr>
      <w:r>
        <w:rPr>
          <w:rFonts w:ascii="XO Thames" w:hAnsi="XO Thames"/>
          <w:color w:val="000000"/>
          <w:sz w:val="28"/>
          <w:szCs w:val="28"/>
        </w:rPr>
        <w:t>Заявление</w:t>
      </w:r>
    </w:p>
    <w:p>
      <w:pPr>
        <w:pStyle w:val="ConsPlusNonformat"/>
        <w:jc w:val="center"/>
        <w:rPr>
          <w:rFonts w:ascii="XO Thames" w:hAnsi="XO Thames"/>
          <w:sz w:val="28"/>
          <w:szCs w:val="28"/>
        </w:rPr>
      </w:pPr>
      <w:r>
        <w:rPr>
          <w:rFonts w:ascii="XO Thames" w:hAnsi="XO Thames"/>
          <w:color w:val="000000"/>
          <w:sz w:val="28"/>
          <w:szCs w:val="28"/>
        </w:rPr>
        <w:t xml:space="preserve">          </w:t>
      </w:r>
      <w:r>
        <w:rPr>
          <w:rFonts w:ascii="XO Thames" w:hAnsi="XO Thames"/>
          <w:color w:val="000000"/>
          <w:sz w:val="28"/>
          <w:szCs w:val="28"/>
        </w:rPr>
        <w:t>о назначении ежемесячной денежной выплаты за услугу по</w:t>
      </w:r>
    </w:p>
    <w:p>
      <w:pPr>
        <w:pStyle w:val="ConsPlusNonformat"/>
        <w:jc w:val="center"/>
        <w:rPr>
          <w:rFonts w:ascii="XO Thames" w:hAnsi="XO Thames"/>
          <w:sz w:val="28"/>
          <w:szCs w:val="28"/>
        </w:rPr>
      </w:pPr>
      <w:r>
        <w:rPr>
          <w:rFonts w:ascii="XO Thames" w:hAnsi="XO Thames"/>
          <w:color w:val="000000"/>
          <w:sz w:val="28"/>
          <w:szCs w:val="28"/>
        </w:rPr>
        <w:t xml:space="preserve">        </w:t>
      </w:r>
      <w:r>
        <w:rPr>
          <w:rFonts w:ascii="XO Thames" w:hAnsi="XO Thames"/>
          <w:color w:val="000000"/>
          <w:sz w:val="28"/>
          <w:szCs w:val="28"/>
        </w:rPr>
        <w:t>предоставлению фиксированной телефонной связи независимо от</w:t>
      </w:r>
    </w:p>
    <w:p>
      <w:pPr>
        <w:pStyle w:val="ConsPlusNonformat"/>
        <w:jc w:val="center"/>
        <w:rPr>
          <w:rFonts w:ascii="XO Thames" w:hAnsi="XO Thames"/>
          <w:sz w:val="28"/>
          <w:szCs w:val="28"/>
        </w:rPr>
      </w:pPr>
      <w:r>
        <w:rPr>
          <w:rFonts w:ascii="XO Thames" w:hAnsi="XO Thames"/>
          <w:color w:val="000000"/>
          <w:sz w:val="28"/>
          <w:szCs w:val="28"/>
        </w:rPr>
        <w:t xml:space="preserve">          </w:t>
      </w:r>
      <w:r>
        <w:rPr>
          <w:rFonts w:ascii="XO Thames" w:hAnsi="XO Thames"/>
          <w:color w:val="000000"/>
          <w:sz w:val="28"/>
          <w:szCs w:val="28"/>
        </w:rPr>
        <w:t>типа абонентской линии (проводной линии или радиолинии)</w:t>
      </w:r>
    </w:p>
    <w:p>
      <w:pPr>
        <w:pStyle w:val="ConsPlusNonformat"/>
        <w:jc w:val="both"/>
        <w:rPr>
          <w:rFonts w:ascii="XO Thames" w:hAnsi="XO Thames"/>
          <w:color w:val="000000"/>
          <w:sz w:val="28"/>
          <w:szCs w:val="28"/>
        </w:rPr>
      </w:pPr>
      <w:r>
        <w:rPr>
          <w:rFonts w:ascii="XO Thames" w:hAnsi="XO Thames"/>
          <w:color w:val="000000"/>
          <w:sz w:val="28"/>
          <w:szCs w:val="28"/>
        </w:rPr>
      </w:r>
    </w:p>
    <w:p>
      <w:pPr>
        <w:pStyle w:val="ConsPlusNonformat"/>
        <w:widowControl w:val="false"/>
        <w:suppressAutoHyphens w:val="true"/>
        <w:bidi w:val="0"/>
        <w:spacing w:lineRule="auto" w:line="240" w:before="0" w:after="0"/>
        <w:ind w:firstLine="850" w:left="0" w:right="0"/>
        <w:jc w:val="both"/>
        <w:rPr>
          <w:rFonts w:ascii="XO Thames" w:hAnsi="XO Thames"/>
          <w:sz w:val="28"/>
          <w:szCs w:val="28"/>
        </w:rPr>
      </w:pPr>
      <w:r>
        <w:rPr>
          <w:rFonts w:ascii="XO Thames" w:hAnsi="XO Thames"/>
          <w:color w:val="000000"/>
          <w:sz w:val="28"/>
          <w:szCs w:val="28"/>
        </w:rPr>
        <w:t>1. В соответствии с Законом Кемеровской области  (нужное отметить):</w:t>
      </w:r>
    </w:p>
    <w:p>
      <w:pPr>
        <w:pStyle w:val="ConsPlusNonformat"/>
        <w:widowControl w:val="false"/>
        <w:suppressAutoHyphens w:val="true"/>
        <w:bidi w:val="0"/>
        <w:spacing w:lineRule="auto" w:line="240" w:before="0" w:after="0"/>
        <w:ind w:hanging="0" w:left="0" w:right="0"/>
        <w:jc w:val="both"/>
        <w:rPr>
          <w:rFonts w:ascii="XO Thames" w:hAnsi="XO Thames"/>
          <w:color w:val="000000"/>
          <w:sz w:val="28"/>
          <w:szCs w:val="28"/>
        </w:rPr>
      </w:pPr>
      <w:r>
        <w:rPr>
          <w:rFonts w:ascii="XO Thames" w:hAnsi="XO Thames"/>
          <w:color w:val="000000"/>
          <w:sz w:val="28"/>
          <w:szCs w:val="28"/>
        </w:rPr>
      </w:r>
    </w:p>
    <w:p>
      <w:pPr>
        <w:pStyle w:val="ConsPlusNonformat"/>
        <w:widowControl w:val="false"/>
        <w:suppressAutoHyphens w:val="true"/>
        <w:bidi w:val="0"/>
        <w:spacing w:lineRule="auto" w:line="240" w:before="0" w:after="0"/>
        <w:ind w:firstLine="907" w:left="0" w:right="-57"/>
        <w:jc w:val="both"/>
        <w:rPr>
          <w:rFonts w:ascii="XO Thames" w:hAnsi="XO Thames"/>
          <w:color w:val="000000"/>
          <w:sz w:val="28"/>
          <w:szCs w:val="28"/>
        </w:rPr>
      </w:pPr>
      <w:r>
        <mc:AlternateContent>
          <mc:Choice Requires="wps">
            <w:drawing>
              <wp:anchor behindDoc="0" distT="1270" distB="0" distL="1270" distR="0" simplePos="0" locked="0" layoutInCell="1" allowOverlap="1" relativeHeight="146">
                <wp:simplePos x="0" y="0"/>
                <wp:positionH relativeFrom="column">
                  <wp:posOffset>17145</wp:posOffset>
                </wp:positionH>
                <wp:positionV relativeFrom="paragraph">
                  <wp:posOffset>24130</wp:posOffset>
                </wp:positionV>
                <wp:extent cx="295275" cy="272415"/>
                <wp:effectExtent l="1270" t="1270" r="0" b="0"/>
                <wp:wrapNone/>
                <wp:docPr id="2" name="Фигура 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5200" cy="272520"/>
                        </a:xfrm>
                        <a:prstGeom prst="rect">
                          <a:avLst/>
                        </a:prstGeom>
                        <a:noFill/>
                        <a:ln w="0">
                          <a:solidFill>
                            <a:srgbClr val="3465a4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Фигура 1" path="m0,0l-2147483645,0l-2147483645,-2147483646l0,-2147483646xe" stroked="t" o:allowincell="f" style="position:absolute;margin-left:1.35pt;margin-top:1.9pt;width:23.2pt;height:21.4pt;mso-wrap-style:none;v-text-anchor:middle">
                <v:fill o:detectmouseclick="t" on="false"/>
                <v:stroke color="#3465a4" joinstyle="round" endcap="flat"/>
                <w10:wrap type="none"/>
              </v:rect>
            </w:pict>
          </mc:Fallback>
        </mc:AlternateContent>
      </w:r>
      <w:r>
        <w:rPr>
          <w:rFonts w:ascii="XO Thames" w:hAnsi="XO Thames"/>
          <w:color w:val="000000"/>
          <w:sz w:val="28"/>
          <w:szCs w:val="28"/>
        </w:rPr>
        <w:t>от 20.12.2004 №</w:t>
      </w:r>
      <w:hyperlink r:id="rId18" w:tooltip="Закон Кемеровской области от 20.12.2004 N 105-ОЗ (ред. от 06.04.2023) &quot;О мерах социальной поддержки отдельной категории ветеранов Великой Отечественной войны и ветеранов труда&quot; (принят Советом народных депутатов Кемеровской области 08.12.2004) {КонсультантПлюс}">
        <w:r>
          <w:rPr>
            <w:rStyle w:val="Style"/>
            <w:rFonts w:ascii="XO Thames" w:hAnsi="XO Thames"/>
            <w:color w:val="000000"/>
            <w:sz w:val="28"/>
            <w:szCs w:val="28"/>
          </w:rPr>
          <w:t xml:space="preserve"> 1</w:t>
        </w:r>
      </w:hyperlink>
      <w:r>
        <w:rPr>
          <w:rFonts w:ascii="XO Thames" w:hAnsi="XO Thames"/>
          <w:color w:val="000000"/>
          <w:sz w:val="28"/>
          <w:szCs w:val="28"/>
        </w:rPr>
        <w:t>05-ОЗ «О  мерах  социальной  поддержки  отдельной</w:t>
      </w:r>
    </w:p>
    <w:p>
      <w:pPr>
        <w:pStyle w:val="ConsPlusNonformat"/>
        <w:widowControl w:val="false"/>
        <w:suppressAutoHyphens w:val="true"/>
        <w:bidi w:val="0"/>
        <w:spacing w:lineRule="auto" w:line="240" w:before="0" w:after="0"/>
        <w:ind w:firstLine="907" w:left="0" w:right="-57"/>
        <w:jc w:val="both"/>
        <w:rPr>
          <w:rFonts w:ascii="XO Thames" w:hAnsi="XO Thames"/>
          <w:color w:val="000000"/>
          <w:sz w:val="28"/>
          <w:szCs w:val="28"/>
        </w:rPr>
      </w:pPr>
      <w:r>
        <w:rPr>
          <w:rFonts w:ascii="XO Thames" w:hAnsi="XO Thames"/>
          <w:color w:val="000000"/>
          <w:sz w:val="28"/>
          <w:szCs w:val="28"/>
        </w:rPr>
      </w:r>
    </w:p>
    <w:p>
      <w:pPr>
        <w:pStyle w:val="ConsPlusNonformat"/>
        <w:widowControl w:val="false"/>
        <w:suppressAutoHyphens w:val="true"/>
        <w:bidi w:val="0"/>
        <w:spacing w:lineRule="auto" w:line="240" w:before="0" w:after="0"/>
        <w:ind w:hanging="0" w:left="0" w:right="0"/>
        <w:jc w:val="both"/>
        <w:rPr>
          <w:rFonts w:ascii="XO Thames" w:hAnsi="XO Thames"/>
          <w:sz w:val="28"/>
          <w:szCs w:val="28"/>
        </w:rPr>
      </w:pPr>
      <w:r>
        <w:rPr>
          <w:rFonts w:ascii="XO Thames" w:hAnsi="XO Thames"/>
          <w:color w:val="000000"/>
          <w:sz w:val="28"/>
          <w:szCs w:val="28"/>
        </w:rPr>
        <w:t>категории ветеранов Великой Отечественной войны и ветеранов труда»;</w:t>
      </w:r>
    </w:p>
    <w:p>
      <w:pPr>
        <w:pStyle w:val="ConsPlusNonformat"/>
        <w:jc w:val="both"/>
        <w:rPr>
          <w:rFonts w:ascii="XO Thames" w:hAnsi="XO Thames"/>
          <w:color w:val="000000"/>
          <w:sz w:val="28"/>
          <w:szCs w:val="28"/>
        </w:rPr>
      </w:pPr>
      <w:r>
        <w:rPr>
          <w:rFonts w:ascii="XO Thames" w:hAnsi="XO Thames"/>
          <w:color w:val="000000"/>
          <w:sz w:val="28"/>
          <w:szCs w:val="28"/>
        </w:rPr>
      </w:r>
    </w:p>
    <w:p>
      <w:pPr>
        <w:pStyle w:val="ConsPlusNonformat"/>
        <w:widowControl w:val="false"/>
        <w:suppressAutoHyphens w:val="true"/>
        <w:bidi w:val="0"/>
        <w:spacing w:lineRule="auto" w:line="240" w:before="0" w:after="0"/>
        <w:ind w:firstLine="907" w:left="0" w:right="57"/>
        <w:jc w:val="both"/>
        <w:rPr/>
      </w:pPr>
      <w:r>
        <mc:AlternateContent>
          <mc:Choice Requires="wps">
            <w:drawing>
              <wp:anchor behindDoc="0" distT="1270" distB="0" distL="1270" distR="0" simplePos="0" locked="0" layoutInCell="1" allowOverlap="1" relativeHeight="145">
                <wp:simplePos x="0" y="0"/>
                <wp:positionH relativeFrom="column">
                  <wp:posOffset>17145</wp:posOffset>
                </wp:positionH>
                <wp:positionV relativeFrom="paragraph">
                  <wp:posOffset>24130</wp:posOffset>
                </wp:positionV>
                <wp:extent cx="295275" cy="272415"/>
                <wp:effectExtent l="1270" t="1270" r="0" b="0"/>
                <wp:wrapNone/>
                <wp:docPr id="3" name="Фигура 19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5200" cy="272520"/>
                        </a:xfrm>
                        <a:prstGeom prst="rect">
                          <a:avLst/>
                        </a:prstGeom>
                        <a:noFill/>
                        <a:ln w="0">
                          <a:solidFill>
                            <a:srgbClr val="3465a4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Фигура 19" path="m0,0l-2147483645,0l-2147483645,-2147483646l0,-2147483646xe" stroked="t" o:allowincell="f" style="position:absolute;margin-left:1.35pt;margin-top:1.9pt;width:23.2pt;height:21.4pt;mso-wrap-style:none;v-text-anchor:middle">
                <v:fill o:detectmouseclick="t" on="false"/>
                <v:stroke color="#3465a4" joinstyle="round" endcap="flat"/>
                <w10:wrap type="none"/>
              </v:rect>
            </w:pict>
          </mc:Fallback>
        </mc:AlternateContent>
      </w:r>
      <w:r>
        <w:rPr>
          <w:rFonts w:ascii="XO Thames" w:hAnsi="XO Thames"/>
          <w:color w:val="000000"/>
          <w:sz w:val="28"/>
          <w:szCs w:val="28"/>
          <w:shd w:fill="auto" w:val="clear"/>
        </w:rPr>
        <w:t>от 08.04.2008 №</w:t>
      </w:r>
      <w:hyperlink r:id="rId19" w:tooltip="Закон Кемеровской области от 08.04.2008 N 14-ОЗ (ред. от 03.11.2022) &quot;О мерах социальной поддержки отдельных категорий многодетных матерей&quot; (принят Советом народных депутатов Кемеровской области 26.03.2008) (с изм. и доп., вступающими в силу с 01.01.2023) {КонсультантПлюс}">
        <w:r>
          <w:rPr>
            <w:rStyle w:val="Style"/>
            <w:rFonts w:ascii="XO Thames" w:hAnsi="XO Thames"/>
            <w:color w:val="000000"/>
            <w:sz w:val="28"/>
            <w:szCs w:val="28"/>
            <w:shd w:fill="auto" w:val="clear"/>
          </w:rPr>
          <w:t xml:space="preserve"> 1</w:t>
        </w:r>
      </w:hyperlink>
      <w:r>
        <w:rPr>
          <w:rFonts w:ascii="XO Thames" w:hAnsi="XO Thames"/>
          <w:color w:val="000000"/>
          <w:sz w:val="28"/>
          <w:szCs w:val="28"/>
          <w:shd w:fill="auto" w:val="clear"/>
        </w:rPr>
        <w:t>4-ОЗ «О  мерах  социальной  поддержки  отдельных</w:t>
      </w:r>
    </w:p>
    <w:p>
      <w:pPr>
        <w:pStyle w:val="ConsPlusNonformat"/>
        <w:widowControl w:val="false"/>
        <w:suppressAutoHyphens w:val="true"/>
        <w:bidi w:val="0"/>
        <w:spacing w:lineRule="auto" w:line="240" w:before="0" w:after="0"/>
        <w:ind w:firstLine="907" w:left="0" w:right="0"/>
        <w:jc w:val="both"/>
        <w:rPr>
          <w:rFonts w:ascii="XO Thames" w:hAnsi="XO Thames"/>
          <w:color w:val="000000"/>
          <w:sz w:val="28"/>
          <w:szCs w:val="28"/>
        </w:rPr>
      </w:pPr>
      <w:r>
        <w:rPr>
          <w:rFonts w:ascii="XO Thames" w:hAnsi="XO Thames"/>
          <w:color w:val="000000"/>
          <w:sz w:val="28"/>
          <w:szCs w:val="28"/>
        </w:rPr>
      </w:r>
    </w:p>
    <w:p>
      <w:pPr>
        <w:pStyle w:val="ConsPlusNonformat"/>
        <w:jc w:val="both"/>
        <w:rPr>
          <w:rFonts w:ascii="XO Thames" w:hAnsi="XO Thames"/>
          <w:color w:val="000000"/>
          <w:sz w:val="28"/>
          <w:szCs w:val="28"/>
        </w:rPr>
      </w:pPr>
      <w:r>
        <w:rPr>
          <w:rFonts w:ascii="XO Thames" w:hAnsi="XO Thames"/>
          <w:color w:val="000000"/>
          <w:sz w:val="28"/>
          <w:szCs w:val="28"/>
        </w:rPr>
        <w:t>категорий многодетных матерей»;</w:t>
      </w:r>
    </w:p>
    <w:p>
      <w:pPr>
        <w:pStyle w:val="ConsPlusNonformat"/>
        <w:jc w:val="both"/>
        <w:rPr>
          <w:rFonts w:ascii="XO Thames" w:hAnsi="XO Thames"/>
          <w:color w:val="000000"/>
          <w:sz w:val="28"/>
          <w:szCs w:val="28"/>
        </w:rPr>
      </w:pPr>
      <w:r>
        <w:rPr>
          <w:rFonts w:ascii="XO Thames" w:hAnsi="XO Thames"/>
          <w:color w:val="000000"/>
          <w:sz w:val="28"/>
          <w:szCs w:val="28"/>
        </w:rPr>
      </w:r>
    </w:p>
    <w:p>
      <w:pPr>
        <w:pStyle w:val="ConsPlusNonformat"/>
        <w:widowControl w:val="false"/>
        <w:suppressAutoHyphens w:val="true"/>
        <w:bidi w:val="0"/>
        <w:spacing w:lineRule="auto" w:line="240" w:before="0" w:after="0"/>
        <w:ind w:firstLine="907" w:left="0" w:right="0"/>
        <w:jc w:val="both"/>
        <w:rPr/>
      </w:pPr>
      <w:r>
        <mc:AlternateContent>
          <mc:Choice Requires="wps">
            <w:drawing>
              <wp:anchor behindDoc="0" distT="1270" distB="0" distL="1270" distR="0" simplePos="0" locked="0" layoutInCell="1" allowOverlap="1" relativeHeight="147">
                <wp:simplePos x="0" y="0"/>
                <wp:positionH relativeFrom="column">
                  <wp:posOffset>17145</wp:posOffset>
                </wp:positionH>
                <wp:positionV relativeFrom="paragraph">
                  <wp:posOffset>24130</wp:posOffset>
                </wp:positionV>
                <wp:extent cx="295275" cy="272415"/>
                <wp:effectExtent l="1270" t="1270" r="0" b="0"/>
                <wp:wrapNone/>
                <wp:docPr id="4" name="Фигура 20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5200" cy="272520"/>
                        </a:xfrm>
                        <a:prstGeom prst="rect">
                          <a:avLst/>
                        </a:prstGeom>
                        <a:noFill/>
                        <a:ln w="0">
                          <a:solidFill>
                            <a:srgbClr val="3465a4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Фигура 20" path="m0,0l-2147483645,0l-2147483645,-2147483646l0,-2147483646xe" stroked="t" o:allowincell="f" style="position:absolute;margin-left:1.35pt;margin-top:1.9pt;width:23.2pt;height:21.4pt;mso-wrap-style:none;v-text-anchor:middle">
                <v:fill o:detectmouseclick="t" on="false"/>
                <v:stroke color="#3465a4" joinstyle="round" endcap="flat"/>
                <w10:wrap type="none"/>
              </v:rect>
            </w:pict>
          </mc:Fallback>
        </mc:AlternateContent>
      </w:r>
      <w:r>
        <w:rPr>
          <w:rFonts w:ascii="XO Thames" w:hAnsi="XO Thames"/>
          <w:color w:val="000000"/>
          <w:sz w:val="28"/>
          <w:szCs w:val="28"/>
        </w:rPr>
        <w:t>от 10.06.2005 №</w:t>
      </w:r>
      <w:hyperlink r:id="rId20" w:tooltip="Закон Кемеровской области от 10.06.2005 N 74-ОЗ (ред. от 03.11.2022) &quot;О социальной поддержке граждан, достигших возраста 70 лет&quot; (принят Советом народных депутатов Кемеровской области 25.05.2005) (с изм. и доп., вступающими в силу с 01.01.2023) {КонсультантПлюс}">
        <w:r>
          <w:rPr>
            <w:rStyle w:val="Style"/>
            <w:rFonts w:ascii="XO Thames" w:hAnsi="XO Thames"/>
            <w:color w:val="000000"/>
            <w:sz w:val="28"/>
            <w:szCs w:val="28"/>
          </w:rPr>
          <w:t xml:space="preserve"> </w:t>
        </w:r>
      </w:hyperlink>
      <w:r>
        <w:rPr>
          <w:rFonts w:ascii="XO Thames" w:hAnsi="XO Thames"/>
          <w:color w:val="000000"/>
          <w:sz w:val="28"/>
          <w:szCs w:val="28"/>
        </w:rPr>
        <w:t>74-ОЗ «О социальной поддержке граждан, достигших</w:t>
      </w:r>
    </w:p>
    <w:p>
      <w:pPr>
        <w:pStyle w:val="ConsPlusNonformat"/>
        <w:widowControl w:val="false"/>
        <w:suppressAutoHyphens w:val="true"/>
        <w:bidi w:val="0"/>
        <w:spacing w:lineRule="auto" w:line="240" w:before="0" w:after="0"/>
        <w:ind w:firstLine="907" w:left="0" w:right="0"/>
        <w:jc w:val="both"/>
        <w:rPr>
          <w:rFonts w:ascii="XO Thames" w:hAnsi="XO Thames"/>
          <w:color w:val="000000"/>
          <w:sz w:val="28"/>
          <w:szCs w:val="28"/>
        </w:rPr>
      </w:pPr>
      <w:r>
        <w:rPr>
          <w:rFonts w:ascii="XO Thames" w:hAnsi="XO Thames"/>
          <w:color w:val="000000"/>
          <w:sz w:val="28"/>
          <w:szCs w:val="28"/>
        </w:rPr>
      </w:r>
    </w:p>
    <w:p>
      <w:pPr>
        <w:pStyle w:val="ConsPlusNonformat"/>
        <w:widowControl w:val="false"/>
        <w:suppressAutoHyphens w:val="true"/>
        <w:bidi w:val="0"/>
        <w:spacing w:lineRule="auto" w:line="240" w:before="0" w:after="0"/>
        <w:ind w:hanging="0" w:left="0" w:right="0"/>
        <w:jc w:val="both"/>
        <w:rPr>
          <w:rFonts w:ascii="XO Thames" w:hAnsi="XO Thames"/>
          <w:color w:val="000000"/>
          <w:sz w:val="28"/>
          <w:szCs w:val="28"/>
        </w:rPr>
      </w:pPr>
      <w:r>
        <w:rPr>
          <w:rFonts w:ascii="XO Thames" w:hAnsi="XO Thames"/>
          <w:color w:val="000000"/>
          <w:sz w:val="28"/>
          <w:szCs w:val="28"/>
        </w:rPr>
        <w:t>возраста 70 лет»;</w:t>
      </w:r>
    </w:p>
    <w:p>
      <w:pPr>
        <w:pStyle w:val="ConsPlusNonformat"/>
        <w:jc w:val="both"/>
        <w:rPr>
          <w:rFonts w:ascii="XO Thames" w:hAnsi="XO Thames"/>
          <w:sz w:val="28"/>
          <w:szCs w:val="28"/>
        </w:rPr>
      </w:pPr>
      <w:r>
        <w:rPr>
          <w:rFonts w:ascii="XO Thames" w:hAnsi="XO Thames"/>
          <w:color w:val="000000"/>
          <w:sz w:val="28"/>
          <w:szCs w:val="28"/>
        </w:rPr>
        <w:t xml:space="preserve"> </w:t>
      </w:r>
    </w:p>
    <w:p>
      <w:pPr>
        <w:pStyle w:val="ConsPlusNonformat"/>
        <w:widowControl w:val="false"/>
        <w:suppressAutoHyphens w:val="true"/>
        <w:bidi w:val="0"/>
        <w:spacing w:lineRule="auto" w:line="240" w:before="0" w:after="0"/>
        <w:ind w:firstLine="907" w:left="0" w:right="0"/>
        <w:jc w:val="both"/>
        <w:rPr>
          <w:rFonts w:ascii="XO Thames" w:hAnsi="XO Thames"/>
          <w:color w:val="000000"/>
          <w:sz w:val="28"/>
          <w:szCs w:val="28"/>
        </w:rPr>
      </w:pPr>
      <w:r>
        <mc:AlternateContent>
          <mc:Choice Requires="wps">
            <w:drawing>
              <wp:anchor behindDoc="0" distT="1270" distB="0" distL="1270" distR="0" simplePos="0" locked="0" layoutInCell="1" allowOverlap="1" relativeHeight="148">
                <wp:simplePos x="0" y="0"/>
                <wp:positionH relativeFrom="column">
                  <wp:posOffset>17145</wp:posOffset>
                </wp:positionH>
                <wp:positionV relativeFrom="paragraph">
                  <wp:posOffset>24130</wp:posOffset>
                </wp:positionV>
                <wp:extent cx="295275" cy="272415"/>
                <wp:effectExtent l="1270" t="1270" r="0" b="0"/>
                <wp:wrapNone/>
                <wp:docPr id="5" name="Фигура 25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5200" cy="272520"/>
                        </a:xfrm>
                        <a:prstGeom prst="rect">
                          <a:avLst/>
                        </a:prstGeom>
                        <a:noFill/>
                        <a:ln w="0">
                          <a:solidFill>
                            <a:srgbClr val="3465a4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Фигура 25" path="m0,0l-2147483645,0l-2147483645,-2147483646l0,-2147483646xe" stroked="t" o:allowincell="f" style="position:absolute;margin-left:1.35pt;margin-top:1.9pt;width:23.2pt;height:21.4pt;mso-wrap-style:none;v-text-anchor:middle">
                <v:fill o:detectmouseclick="t" on="false"/>
                <v:stroke color="#3465a4" joinstyle="round" endcap="flat"/>
                <w10:wrap type="none"/>
              </v:rect>
            </w:pict>
          </mc:Fallback>
        </mc:AlternateContent>
      </w:r>
      <w:r>
        <w:rPr>
          <w:rFonts w:ascii="XO Thames" w:hAnsi="XO Thames"/>
          <w:color w:val="000000"/>
          <w:sz w:val="28"/>
          <w:szCs w:val="28"/>
        </w:rPr>
        <w:t>от 27.01.2005  №</w:t>
      </w:r>
      <w:hyperlink r:id="rId21" w:tooltip="Закон Кемеровской области от 27.01.2005 N 15-ОЗ (ред. от 30.06.2025) &quot;О мерах социальной поддержки отдельных категорий граждан&quot; (принят Советом народных депутатов Кемеровской области 26.01.2005) {КонсультантПлюс}">
        <w:r>
          <w:rPr>
            <w:rStyle w:val="Style"/>
            <w:rFonts w:ascii="XO Thames" w:hAnsi="XO Thames"/>
            <w:color w:val="000000"/>
            <w:sz w:val="28"/>
            <w:szCs w:val="28"/>
          </w:rPr>
          <w:t xml:space="preserve"> 1</w:t>
        </w:r>
      </w:hyperlink>
      <w:r>
        <w:rPr>
          <w:rFonts w:ascii="XO Thames" w:hAnsi="XO Thames"/>
          <w:color w:val="000000"/>
          <w:sz w:val="28"/>
          <w:szCs w:val="28"/>
        </w:rPr>
        <w:t>5-ОЗ   О мерах  социальной  поддержки  отдельных</w:t>
      </w:r>
    </w:p>
    <w:p>
      <w:pPr>
        <w:pStyle w:val="ConsPlusNonformat"/>
        <w:widowControl w:val="false"/>
        <w:suppressAutoHyphens w:val="true"/>
        <w:bidi w:val="0"/>
        <w:spacing w:lineRule="auto" w:line="240" w:before="0" w:after="0"/>
        <w:ind w:firstLine="907" w:left="0" w:right="0"/>
        <w:jc w:val="both"/>
        <w:rPr>
          <w:rFonts w:ascii="XO Thames" w:hAnsi="XO Thames"/>
          <w:color w:val="000000"/>
          <w:sz w:val="28"/>
          <w:szCs w:val="28"/>
        </w:rPr>
      </w:pPr>
      <w:r>
        <w:rPr>
          <w:rFonts w:ascii="XO Thames" w:hAnsi="XO Thames"/>
          <w:color w:val="000000"/>
          <w:sz w:val="28"/>
          <w:szCs w:val="28"/>
        </w:rPr>
      </w:r>
    </w:p>
    <w:p>
      <w:pPr>
        <w:pStyle w:val="ConsPlusNonformat"/>
        <w:widowControl w:val="false"/>
        <w:suppressAutoHyphens w:val="true"/>
        <w:bidi w:val="0"/>
        <w:spacing w:lineRule="auto" w:line="240" w:before="0" w:after="0"/>
        <w:ind w:hanging="0" w:left="0" w:right="0"/>
        <w:jc w:val="both"/>
        <w:rPr>
          <w:rFonts w:ascii="XO Thames" w:hAnsi="XO Thames"/>
          <w:sz w:val="28"/>
          <w:szCs w:val="28"/>
        </w:rPr>
      </w:pPr>
      <w:r>
        <w:rPr>
          <w:rFonts w:ascii="XO Thames" w:hAnsi="XO Thames"/>
          <w:sz w:val="28"/>
          <w:szCs w:val="28"/>
        </w:rPr>
        <w:t>категорий граждан»;</w:t>
      </w:r>
    </w:p>
    <w:p>
      <w:pPr>
        <w:pStyle w:val="ConsPlusNonformat"/>
        <w:jc w:val="both"/>
        <w:rPr>
          <w:rFonts w:ascii="XO Thames" w:hAnsi="XO Thames"/>
          <w:color w:val="000000"/>
          <w:sz w:val="28"/>
          <w:szCs w:val="28"/>
        </w:rPr>
      </w:pPr>
      <w:r>
        <w:rPr>
          <w:rFonts w:ascii="XO Thames" w:hAnsi="XO Thames"/>
          <w:color w:val="000000"/>
          <w:sz w:val="28"/>
          <w:szCs w:val="28"/>
        </w:rPr>
      </w:r>
    </w:p>
    <w:p>
      <w:pPr>
        <w:pStyle w:val="ConsPlusNonformat"/>
        <w:widowControl w:val="false"/>
        <w:suppressAutoHyphens w:val="true"/>
        <w:bidi w:val="0"/>
        <w:spacing w:lineRule="auto" w:line="240" w:before="0" w:after="0"/>
        <w:ind w:firstLine="907" w:left="0" w:right="0"/>
        <w:jc w:val="both"/>
        <w:rPr/>
      </w:pPr>
      <w:r>
        <mc:AlternateContent>
          <mc:Choice Requires="wps">
            <w:drawing>
              <wp:anchor behindDoc="0" distT="1270" distB="0" distL="1270" distR="0" simplePos="0" locked="0" layoutInCell="1" allowOverlap="1" relativeHeight="149">
                <wp:simplePos x="0" y="0"/>
                <wp:positionH relativeFrom="column">
                  <wp:posOffset>17145</wp:posOffset>
                </wp:positionH>
                <wp:positionV relativeFrom="paragraph">
                  <wp:posOffset>24130</wp:posOffset>
                </wp:positionV>
                <wp:extent cx="295275" cy="272415"/>
                <wp:effectExtent l="1270" t="1270" r="0" b="0"/>
                <wp:wrapNone/>
                <wp:docPr id="6" name="Фигура 26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5200" cy="272520"/>
                        </a:xfrm>
                        <a:prstGeom prst="rect">
                          <a:avLst/>
                        </a:prstGeom>
                        <a:noFill/>
                        <a:ln w="0">
                          <a:solidFill>
                            <a:srgbClr val="3465a4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Фигура 26" path="m0,0l-2147483645,0l-2147483645,-2147483646l0,-2147483646xe" stroked="t" o:allowincell="f" style="position:absolute;margin-left:1.35pt;margin-top:1.9pt;width:23.2pt;height:21.4pt;mso-wrap-style:none;v-text-anchor:middle">
                <v:fill o:detectmouseclick="t" on="false"/>
                <v:stroke color="#3465a4" joinstyle="round" endcap="flat"/>
                <w10:wrap type="none"/>
              </v:rect>
            </w:pict>
          </mc:Fallback>
        </mc:AlternateContent>
      </w:r>
      <w:r>
        <w:rPr>
          <w:rFonts w:ascii="XO Thames" w:hAnsi="XO Thames"/>
          <w:color w:val="000000"/>
          <w:sz w:val="28"/>
          <w:szCs w:val="28"/>
        </w:rPr>
        <w:t>от  07.02.2013  №</w:t>
      </w:r>
      <w:hyperlink r:id="rId22" w:tooltip="Закон Кемеровской области от 07.02.2013 N 9-ОЗ (ред. от 03.11.2022) &quot;О мерах социальной поддержки отдельных категорий приемных родителей&quot; (принят Советом народных депутатов Кемеровской области 29.01.2013) (с изм. и доп., вступающими в силу с 01.01.2023) {КонсультантПлюс}">
        <w:r>
          <w:rPr>
            <w:rStyle w:val="Style"/>
            <w:rFonts w:ascii="XO Thames" w:hAnsi="XO Thames"/>
            <w:color w:val="000000"/>
            <w:sz w:val="28"/>
            <w:szCs w:val="28"/>
          </w:rPr>
          <w:t xml:space="preserve"> </w:t>
        </w:r>
      </w:hyperlink>
      <w:r>
        <w:rPr>
          <w:rFonts w:ascii="XO Thames" w:hAnsi="XO Thames"/>
          <w:color w:val="000000"/>
          <w:sz w:val="28"/>
          <w:szCs w:val="28"/>
        </w:rPr>
        <w:t>9-ОЗ  «О  мерах  социальной  поддержки  отдельных</w:t>
      </w:r>
    </w:p>
    <w:p>
      <w:pPr>
        <w:pStyle w:val="ConsPlusNonformat"/>
        <w:widowControl w:val="false"/>
        <w:suppressAutoHyphens w:val="true"/>
        <w:bidi w:val="0"/>
        <w:spacing w:lineRule="auto" w:line="240" w:before="0" w:after="0"/>
        <w:ind w:firstLine="567" w:left="0" w:right="0"/>
        <w:jc w:val="both"/>
        <w:rPr>
          <w:rFonts w:ascii="XO Thames" w:hAnsi="XO Thames"/>
          <w:color w:val="000000"/>
          <w:sz w:val="28"/>
          <w:szCs w:val="28"/>
        </w:rPr>
      </w:pPr>
      <w:r>
        <w:rPr>
          <w:rFonts w:ascii="XO Thames" w:hAnsi="XO Thames"/>
          <w:color w:val="000000"/>
          <w:sz w:val="28"/>
          <w:szCs w:val="28"/>
        </w:rPr>
      </w:r>
    </w:p>
    <w:p>
      <w:pPr>
        <w:pStyle w:val="ConsPlusNonformat"/>
        <w:widowControl w:val="false"/>
        <w:suppressAutoHyphens w:val="true"/>
        <w:bidi w:val="0"/>
        <w:spacing w:lineRule="auto" w:line="240" w:before="0" w:after="0"/>
        <w:ind w:hanging="0" w:left="0" w:right="0"/>
        <w:jc w:val="both"/>
        <w:rPr>
          <w:rFonts w:ascii="XO Thames" w:hAnsi="XO Thames"/>
          <w:sz w:val="28"/>
          <w:szCs w:val="28"/>
        </w:rPr>
      </w:pPr>
      <w:r>
        <w:rPr>
          <w:rFonts w:ascii="XO Thames" w:hAnsi="XO Thames"/>
          <w:color w:val="000000"/>
          <w:sz w:val="28"/>
          <w:szCs w:val="28"/>
        </w:rPr>
        <w:t>категорий приемных родителей» прошу назначить мне ежемесячную денежную выплату за услугу по предоставлению фиксированной телефонной связи независимо от типа абонентской линии (проводной линии или радиолинии) (далее — ежемесячной денежной выплаты за услугу телефонной связи).</w:t>
      </w:r>
    </w:p>
    <w:p>
      <w:pPr>
        <w:pStyle w:val="ConsPlusNonformat"/>
        <w:widowControl w:val="false"/>
        <w:suppressAutoHyphens w:val="true"/>
        <w:bidi w:val="0"/>
        <w:spacing w:lineRule="auto" w:line="240" w:before="0" w:after="0"/>
        <w:ind w:firstLine="907" w:left="0" w:right="0"/>
        <w:jc w:val="both"/>
        <w:rPr>
          <w:rFonts w:ascii="XO Thames" w:hAnsi="XO Thames"/>
          <w:color w:val="000000"/>
          <w:sz w:val="28"/>
          <w:szCs w:val="28"/>
        </w:rPr>
      </w:pPr>
      <w:r>
        <w:rPr>
          <w:rFonts w:ascii="XO Thames" w:hAnsi="XO Thames"/>
          <w:color w:val="000000"/>
          <w:sz w:val="28"/>
          <w:szCs w:val="28"/>
        </w:rPr>
        <w:t>2. Доставку ежемесячной денежной выплаты за услугу телефонной связи прошу производить (нужное отметить):</w:t>
      </w:r>
    </w:p>
    <w:p>
      <w:pPr>
        <w:pStyle w:val="ConsPlusNonformat"/>
        <w:widowControl w:val="false"/>
        <w:suppressAutoHyphens w:val="true"/>
        <w:bidi w:val="0"/>
        <w:spacing w:lineRule="auto" w:line="240" w:before="0" w:after="0"/>
        <w:ind w:firstLine="907" w:left="0" w:right="0"/>
        <w:jc w:val="both"/>
        <w:rPr>
          <w:rFonts w:ascii="XO Thames" w:hAnsi="XO Thames"/>
          <w:color w:val="000000"/>
          <w:sz w:val="28"/>
          <w:szCs w:val="28"/>
        </w:rPr>
      </w:pPr>
      <w:r>
        <w:rPr>
          <w:rFonts w:ascii="XO Thames" w:hAnsi="XO Thames"/>
          <w:color w:val="000000"/>
          <w:sz w:val="28"/>
          <w:szCs w:val="28"/>
        </w:rPr>
      </w:r>
    </w:p>
    <w:tbl>
      <w:tblPr>
        <w:tblW w:w="9005" w:type="dxa"/>
        <w:jc w:val="left"/>
        <w:tblInd w:w="67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964"/>
        <w:gridCol w:w="8040"/>
      </w:tblGrid>
      <w:tr>
        <w:trPr/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nformat"/>
              <w:jc w:val="both"/>
              <w:rPr>
                <w:rFonts w:ascii="XO Thames" w:hAnsi="XO Thames"/>
                <w:color w:val="000000"/>
                <w:sz w:val="28"/>
                <w:szCs w:val="28"/>
              </w:rPr>
            </w:pPr>
            <w:r>
              <w:rPr>
                <w:rFonts w:ascii="XO Thames" w:hAnsi="XO Thames"/>
                <w:color w:val="000000"/>
                <w:sz w:val="28"/>
                <w:szCs w:val="28"/>
              </w:rPr>
            </w:r>
          </w:p>
        </w:tc>
        <w:tc>
          <w:tcPr>
            <w:tcW w:w="8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nformat"/>
              <w:jc w:val="both"/>
              <w:rPr>
                <w:rFonts w:ascii="XO Thames" w:hAnsi="XO Thames"/>
                <w:sz w:val="28"/>
                <w:szCs w:val="28"/>
              </w:rPr>
            </w:pPr>
            <w:r>
              <w:rPr>
                <w:rFonts w:ascii="XO Thames" w:hAnsi="XO Thames"/>
                <w:color w:val="000000"/>
                <w:sz w:val="28"/>
                <w:szCs w:val="28"/>
              </w:rPr>
              <w:t>через кредитную организацию</w:t>
            </w:r>
          </w:p>
        </w:tc>
      </w:tr>
      <w:tr>
        <w:trPr/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nformat"/>
              <w:jc w:val="both"/>
              <w:rPr>
                <w:rFonts w:ascii="XO Thames" w:hAnsi="XO Thames"/>
                <w:color w:val="000000"/>
                <w:sz w:val="28"/>
                <w:szCs w:val="28"/>
              </w:rPr>
            </w:pPr>
            <w:r>
              <w:rPr>
                <w:rFonts w:ascii="XO Thames" w:hAnsi="XO Thames"/>
                <w:color w:val="000000"/>
                <w:sz w:val="28"/>
                <w:szCs w:val="28"/>
              </w:rPr>
            </w:r>
          </w:p>
        </w:tc>
        <w:tc>
          <w:tcPr>
            <w:tcW w:w="8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nformat"/>
              <w:jc w:val="both"/>
              <w:rPr>
                <w:rFonts w:ascii="XO Thames" w:hAnsi="XO Thames"/>
                <w:sz w:val="28"/>
                <w:szCs w:val="28"/>
              </w:rPr>
            </w:pPr>
            <w:r>
              <w:rPr>
                <w:rFonts w:ascii="XO Thames" w:hAnsi="XO Thames"/>
                <w:color w:val="000000"/>
                <w:sz w:val="28"/>
                <w:szCs w:val="28"/>
              </w:rPr>
              <w:t>через организацию почтовой связи по адресу ______________________</w:t>
            </w:r>
          </w:p>
          <w:p>
            <w:pPr>
              <w:pStyle w:val="ConsPlusNonformat"/>
              <w:jc w:val="both"/>
              <w:rPr>
                <w:rFonts w:ascii="XO Thames" w:hAnsi="XO Thames"/>
                <w:sz w:val="28"/>
                <w:szCs w:val="28"/>
              </w:rPr>
            </w:pPr>
            <w:r>
              <w:rPr>
                <w:rFonts w:ascii="XO Thames" w:hAnsi="XO Thames"/>
                <w:color w:val="000000"/>
                <w:sz w:val="28"/>
                <w:szCs w:val="28"/>
              </w:rPr>
              <w:t>_________________________________________________________</w:t>
            </w:r>
          </w:p>
        </w:tc>
      </w:tr>
    </w:tbl>
    <w:p>
      <w:pPr>
        <w:pStyle w:val="ConsPlusNonformat"/>
        <w:jc w:val="both"/>
        <w:rPr>
          <w:rFonts w:ascii="XO Thames" w:hAnsi="XO Thames"/>
          <w:color w:val="000000"/>
          <w:sz w:val="28"/>
          <w:szCs w:val="28"/>
        </w:rPr>
      </w:pPr>
      <w:r>
        <w:rPr>
          <w:rFonts w:ascii="XO Thames" w:hAnsi="XO Thames"/>
          <w:color w:val="000000"/>
          <w:sz w:val="28"/>
          <w:szCs w:val="28"/>
        </w:rPr>
      </w:r>
    </w:p>
    <w:p>
      <w:pPr>
        <w:pStyle w:val="ConsPlusNonformat"/>
        <w:widowControl w:val="false"/>
        <w:suppressAutoHyphens w:val="true"/>
        <w:bidi w:val="0"/>
        <w:spacing w:lineRule="auto" w:line="240" w:before="0" w:after="0"/>
        <w:ind w:firstLine="907" w:left="0" w:right="0"/>
        <w:jc w:val="both"/>
        <w:rPr>
          <w:rFonts w:ascii="XO Thames" w:hAnsi="XO Thames"/>
          <w:sz w:val="28"/>
          <w:szCs w:val="28"/>
        </w:rPr>
      </w:pPr>
      <w:r>
        <w:rPr>
          <w:rFonts w:ascii="XO Thames" w:hAnsi="XO Thames"/>
          <w:color w:val="000000"/>
          <w:sz w:val="28"/>
          <w:szCs w:val="28"/>
        </w:rPr>
        <w:t>3. Для назначения ежемесячной денежной выплаты за услугу телефонной связи представлены следующие документы (при личном обращении — с предъявлением их подлинников) (нужное отметить):</w:t>
      </w:r>
    </w:p>
    <w:p>
      <w:pPr>
        <w:pStyle w:val="ConsPlusNonformat"/>
        <w:jc w:val="both"/>
        <w:rPr>
          <w:rFonts w:ascii="XO Thames" w:hAnsi="XO Thames"/>
          <w:color w:val="000000"/>
          <w:sz w:val="28"/>
          <w:szCs w:val="28"/>
        </w:rPr>
      </w:pPr>
      <w:r>
        <w:rPr>
          <w:rFonts w:ascii="XO Thames" w:hAnsi="XO Thames"/>
          <w:color w:val="000000"/>
          <w:sz w:val="28"/>
          <w:szCs w:val="28"/>
        </w:rPr>
      </w:r>
    </w:p>
    <w:p>
      <w:pPr>
        <w:pStyle w:val="ConsPlusNonformat"/>
        <w:widowControl w:val="false"/>
        <w:suppressAutoHyphens w:val="true"/>
        <w:bidi w:val="0"/>
        <w:spacing w:lineRule="auto" w:line="240" w:before="0" w:after="0"/>
        <w:ind w:firstLine="907" w:left="0" w:right="0"/>
        <w:jc w:val="both"/>
        <w:rPr>
          <w:rFonts w:ascii="XO Thames" w:hAnsi="XO Thames"/>
          <w:sz w:val="28"/>
          <w:szCs w:val="28"/>
        </w:rPr>
      </w:pPr>
      <w:r>
        <mc:AlternateContent>
          <mc:Choice Requires="wps">
            <w:drawing>
              <wp:anchor behindDoc="0" distT="1270" distB="0" distL="1270" distR="0" simplePos="0" locked="0" layoutInCell="1" allowOverlap="1" relativeHeight="150">
                <wp:simplePos x="0" y="0"/>
                <wp:positionH relativeFrom="column">
                  <wp:posOffset>17145</wp:posOffset>
                </wp:positionH>
                <wp:positionV relativeFrom="paragraph">
                  <wp:posOffset>24130</wp:posOffset>
                </wp:positionV>
                <wp:extent cx="295275" cy="272415"/>
                <wp:effectExtent l="1270" t="1270" r="0" b="0"/>
                <wp:wrapNone/>
                <wp:docPr id="7" name="Фигура 27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5200" cy="272520"/>
                        </a:xfrm>
                        <a:prstGeom prst="rect">
                          <a:avLst/>
                        </a:prstGeom>
                        <a:noFill/>
                        <a:ln w="0">
                          <a:solidFill>
                            <a:srgbClr val="3465a4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Фигура 27" path="m0,0l-2147483645,0l-2147483645,-2147483646l0,-2147483646xe" stroked="t" o:allowincell="f" style="position:absolute;margin-left:1.35pt;margin-top:1.9pt;width:23.2pt;height:21.4pt;mso-wrap-style:none;v-text-anchor:middle">
                <v:fill o:detectmouseclick="t" on="false"/>
                <v:stroke color="#3465a4" joinstyle="round" endcap="flat"/>
                <w10:wrap type="none"/>
              </v:rect>
            </w:pict>
          </mc:Fallback>
        </mc:AlternateContent>
      </w:r>
      <w:r>
        <w:rPr>
          <w:rFonts w:ascii="XO Thames" w:hAnsi="XO Thames"/>
          <w:color w:val="000000"/>
          <w:sz w:val="28"/>
          <w:szCs w:val="28"/>
        </w:rPr>
        <w:t xml:space="preserve">копии  документов,   удостоверяющих   личность,   место   жительства </w:t>
      </w:r>
    </w:p>
    <w:p>
      <w:pPr>
        <w:pStyle w:val="ConsPlusNonformat"/>
        <w:jc w:val="both"/>
        <w:rPr>
          <w:rFonts w:ascii="XO Thames" w:hAnsi="XO Thames"/>
          <w:color w:val="000000"/>
          <w:sz w:val="28"/>
          <w:szCs w:val="28"/>
        </w:rPr>
      </w:pPr>
      <w:r>
        <w:rPr>
          <w:rFonts w:ascii="XO Thames" w:hAnsi="XO Thames"/>
          <w:color w:val="000000"/>
          <w:sz w:val="28"/>
          <w:szCs w:val="28"/>
        </w:rPr>
      </w:r>
    </w:p>
    <w:p>
      <w:pPr>
        <w:pStyle w:val="ConsPlusNonformat"/>
        <w:widowControl w:val="false"/>
        <w:suppressAutoHyphens w:val="true"/>
        <w:bidi w:val="0"/>
        <w:spacing w:lineRule="auto" w:line="240" w:before="0" w:after="0"/>
        <w:ind w:hanging="0" w:left="0" w:right="0"/>
        <w:jc w:val="both"/>
        <w:rPr>
          <w:rFonts w:ascii="XO Thames" w:hAnsi="XO Thames"/>
          <w:sz w:val="28"/>
          <w:szCs w:val="28"/>
        </w:rPr>
      </w:pPr>
      <w:r>
        <w:rPr>
          <w:rFonts w:ascii="XO Thames" w:hAnsi="XO Thames"/>
          <w:sz w:val="28"/>
          <w:szCs w:val="28"/>
        </w:rPr>
        <w:t>заявителя;</w:t>
      </w:r>
    </w:p>
    <w:p>
      <w:pPr>
        <w:pStyle w:val="ConsPlusNonformat"/>
        <w:widowControl w:val="false"/>
        <w:suppressAutoHyphens w:val="true"/>
        <w:bidi w:val="0"/>
        <w:spacing w:lineRule="auto" w:line="240" w:before="0" w:after="0"/>
        <w:ind w:firstLine="907" w:left="0" w:right="0"/>
        <w:jc w:val="both"/>
        <w:rPr>
          <w:rFonts w:ascii="XO Thames" w:hAnsi="XO Thames"/>
          <w:sz w:val="28"/>
          <w:szCs w:val="28"/>
        </w:rPr>
      </w:pPr>
      <w:r>
        <mc:AlternateContent>
          <mc:Choice Requires="wps">
            <w:drawing>
              <wp:anchor behindDoc="0" distT="1270" distB="0" distL="1270" distR="0" simplePos="0" locked="0" layoutInCell="1" allowOverlap="1" relativeHeight="151">
                <wp:simplePos x="0" y="0"/>
                <wp:positionH relativeFrom="column">
                  <wp:posOffset>17145</wp:posOffset>
                </wp:positionH>
                <wp:positionV relativeFrom="paragraph">
                  <wp:posOffset>24130</wp:posOffset>
                </wp:positionV>
                <wp:extent cx="295275" cy="272415"/>
                <wp:effectExtent l="1270" t="1270" r="0" b="0"/>
                <wp:wrapNone/>
                <wp:docPr id="8" name="Фигура 28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5200" cy="272520"/>
                        </a:xfrm>
                        <a:prstGeom prst="rect">
                          <a:avLst/>
                        </a:prstGeom>
                        <a:noFill/>
                        <a:ln w="0">
                          <a:solidFill>
                            <a:srgbClr val="3465a4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Фигура 28" path="m0,0l-2147483645,0l-2147483645,-2147483646l0,-2147483646xe" stroked="t" o:allowincell="f" style="position:absolute;margin-left:1.35pt;margin-top:1.9pt;width:23.2pt;height:21.4pt;mso-wrap-style:none;v-text-anchor:middle">
                <v:fill o:detectmouseclick="t" on="false"/>
                <v:stroke color="#3465a4" joinstyle="round" endcap="flat"/>
                <w10:wrap type="none"/>
              </v:rect>
            </w:pict>
          </mc:Fallback>
        </mc:AlternateContent>
      </w:r>
      <w:r>
        <w:rPr>
          <w:rFonts w:ascii="XO Thames" w:hAnsi="XO Thames"/>
          <w:color w:val="000000"/>
          <w:sz w:val="28"/>
          <w:szCs w:val="28"/>
        </w:rPr>
        <w:t xml:space="preserve">копия  документа, дающего право на пользование мерами социальной </w:t>
      </w:r>
    </w:p>
    <w:p>
      <w:pPr>
        <w:pStyle w:val="ConsPlusNonformat"/>
        <w:widowControl w:val="false"/>
        <w:suppressAutoHyphens w:val="true"/>
        <w:bidi w:val="0"/>
        <w:spacing w:lineRule="auto" w:line="240" w:before="0" w:after="0"/>
        <w:ind w:firstLine="907" w:left="0" w:right="0"/>
        <w:jc w:val="both"/>
        <w:rPr>
          <w:rFonts w:ascii="XO Thames" w:hAnsi="XO Thames"/>
          <w:color w:val="000000"/>
          <w:sz w:val="28"/>
          <w:szCs w:val="28"/>
        </w:rPr>
      </w:pPr>
      <w:r>
        <w:rPr>
          <w:rFonts w:ascii="XO Thames" w:hAnsi="XO Thames"/>
          <w:color w:val="000000"/>
          <w:sz w:val="28"/>
          <w:szCs w:val="28"/>
        </w:rPr>
      </w:r>
    </w:p>
    <w:p>
      <w:pPr>
        <w:pStyle w:val="ConsPlusNonformat"/>
        <w:widowControl w:val="false"/>
        <w:suppressAutoHyphens w:val="true"/>
        <w:bidi w:val="0"/>
        <w:spacing w:lineRule="auto" w:line="240" w:before="0" w:after="0"/>
        <w:ind w:hanging="0" w:left="0" w:right="0"/>
        <w:jc w:val="both"/>
        <w:rPr>
          <w:rFonts w:ascii="XO Thames" w:hAnsi="XO Thames"/>
          <w:sz w:val="28"/>
          <w:szCs w:val="28"/>
        </w:rPr>
      </w:pPr>
      <w:r>
        <w:rPr>
          <w:rFonts w:ascii="XO Thames" w:hAnsi="XO Thames"/>
          <w:sz w:val="28"/>
          <w:szCs w:val="28"/>
        </w:rPr>
        <w:t>поддержки;</w:t>
      </w:r>
    </w:p>
    <w:p>
      <w:pPr>
        <w:pStyle w:val="ConsPlusNonformat"/>
        <w:widowControl w:val="false"/>
        <w:suppressAutoHyphens w:val="true"/>
        <w:bidi w:val="0"/>
        <w:spacing w:lineRule="auto" w:line="240" w:before="0" w:after="0"/>
        <w:ind w:firstLine="907" w:left="0" w:right="0"/>
        <w:jc w:val="both"/>
        <w:rPr>
          <w:rFonts w:ascii="XO Thames" w:hAnsi="XO Thames"/>
          <w:sz w:val="28"/>
          <w:szCs w:val="28"/>
        </w:rPr>
      </w:pPr>
      <w:r>
        <w:rPr>
          <w:rFonts w:ascii="XO Thames" w:hAnsi="XO Thames"/>
          <w:color w:val="000000"/>
          <w:sz w:val="28"/>
          <w:szCs w:val="28"/>
        </w:rPr>
        <w:t xml:space="preserve"> </w:t>
      </w:r>
      <w:r>
        <mc:AlternateContent>
          <mc:Choice Requires="wps">
            <w:drawing>
              <wp:anchor behindDoc="0" distT="1270" distB="0" distL="1270" distR="0" simplePos="0" locked="0" layoutInCell="1" allowOverlap="1" relativeHeight="152">
                <wp:simplePos x="0" y="0"/>
                <wp:positionH relativeFrom="column">
                  <wp:posOffset>17145</wp:posOffset>
                </wp:positionH>
                <wp:positionV relativeFrom="paragraph">
                  <wp:posOffset>24130</wp:posOffset>
                </wp:positionV>
                <wp:extent cx="295275" cy="272415"/>
                <wp:effectExtent l="1270" t="1270" r="0" b="0"/>
                <wp:wrapNone/>
                <wp:docPr id="9" name="Фигура 29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5200" cy="272520"/>
                        </a:xfrm>
                        <a:prstGeom prst="rect">
                          <a:avLst/>
                        </a:prstGeom>
                        <a:noFill/>
                        <a:ln w="0">
                          <a:solidFill>
                            <a:srgbClr val="3465a4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Фигура 29" path="m0,0l-2147483645,0l-2147483645,-2147483646l0,-2147483646xe" stroked="t" o:allowincell="f" style="position:absolute;margin-left:1.35pt;margin-top:1.9pt;width:23.2pt;height:21.4pt;mso-wrap-style:none;v-text-anchor:middle">
                <v:fill o:detectmouseclick="t" on="false"/>
                <v:stroke color="#3465a4" joinstyle="round" endcap="flat"/>
                <w10:wrap type="none"/>
              </v:rect>
            </w:pict>
          </mc:Fallback>
        </mc:AlternateContent>
      </w:r>
      <w:r>
        <w:rPr>
          <w:rFonts w:ascii="XO Thames" w:hAnsi="XO Thames"/>
          <w:color w:val="000000"/>
          <w:sz w:val="28"/>
          <w:szCs w:val="28"/>
        </w:rPr>
        <w:t>копия договора об оказании услуг связи;</w:t>
      </w:r>
    </w:p>
    <w:p>
      <w:pPr>
        <w:pStyle w:val="ConsPlusNonformat"/>
        <w:widowControl w:val="false"/>
        <w:suppressAutoHyphens w:val="true"/>
        <w:bidi w:val="0"/>
        <w:spacing w:lineRule="auto" w:line="240" w:before="0" w:after="0"/>
        <w:ind w:firstLine="907" w:left="0" w:right="0"/>
        <w:jc w:val="both"/>
        <w:rPr>
          <w:rFonts w:ascii="XO Thames" w:hAnsi="XO Thames"/>
          <w:color w:val="000000"/>
          <w:sz w:val="28"/>
          <w:szCs w:val="28"/>
        </w:rPr>
      </w:pPr>
      <w:r>
        <w:rPr>
          <w:rFonts w:ascii="XO Thames" w:hAnsi="XO Thames"/>
          <w:color w:val="000000"/>
          <w:sz w:val="28"/>
          <w:szCs w:val="28"/>
        </w:rPr>
      </w:r>
    </w:p>
    <w:p>
      <w:pPr>
        <w:pStyle w:val="ConsPlusNonformat"/>
        <w:widowControl w:val="false"/>
        <w:suppressAutoHyphens w:val="true"/>
        <w:bidi w:val="0"/>
        <w:spacing w:lineRule="auto" w:line="240" w:before="0" w:after="0"/>
        <w:ind w:firstLine="907" w:left="0" w:right="0"/>
        <w:jc w:val="both"/>
        <w:rPr>
          <w:rFonts w:ascii="XO Thames" w:hAnsi="XO Thames"/>
          <w:color w:val="000000"/>
          <w:sz w:val="28"/>
          <w:szCs w:val="28"/>
        </w:rPr>
      </w:pPr>
      <w:r>
        <mc:AlternateContent>
          <mc:Choice Requires="wps">
            <w:drawing>
              <wp:anchor behindDoc="0" distT="1270" distB="0" distL="1270" distR="0" simplePos="0" locked="0" layoutInCell="1" allowOverlap="1" relativeHeight="153">
                <wp:simplePos x="0" y="0"/>
                <wp:positionH relativeFrom="column">
                  <wp:posOffset>17145</wp:posOffset>
                </wp:positionH>
                <wp:positionV relativeFrom="paragraph">
                  <wp:posOffset>24130</wp:posOffset>
                </wp:positionV>
                <wp:extent cx="295275" cy="272415"/>
                <wp:effectExtent l="1270" t="1270" r="0" b="0"/>
                <wp:wrapNone/>
                <wp:docPr id="10" name="Фигура 30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5200" cy="272520"/>
                        </a:xfrm>
                        <a:prstGeom prst="rect">
                          <a:avLst/>
                        </a:prstGeom>
                        <a:noFill/>
                        <a:ln w="0">
                          <a:solidFill>
                            <a:srgbClr val="3465a4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Фигура 30" path="m0,0l-2147483645,0l-2147483645,-2147483646l0,-2147483646xe" stroked="t" o:allowincell="f" style="position:absolute;margin-left:1.35pt;margin-top:1.9pt;width:23.2pt;height:21.4pt;mso-wrap-style:none;v-text-anchor:middle">
                <v:fill o:detectmouseclick="t" on="false"/>
                <v:stroke color="#3465a4" joinstyle="round" endcap="flat"/>
                <w10:wrap type="none"/>
              </v:rect>
            </w:pict>
          </mc:Fallback>
        </mc:AlternateContent>
      </w:r>
      <w:r>
        <w:rPr>
          <w:rFonts w:ascii="XO Thames" w:hAnsi="XO Thames"/>
          <w:color w:val="000000"/>
          <w:sz w:val="28"/>
          <w:szCs w:val="28"/>
        </w:rPr>
        <w:t>копия   пенсионного   удостоверения   или  копия   справки,  выданной</w:t>
      </w:r>
    </w:p>
    <w:p>
      <w:pPr>
        <w:pStyle w:val="ConsPlusNonformat"/>
        <w:widowControl w:val="false"/>
        <w:suppressAutoHyphens w:val="true"/>
        <w:bidi w:val="0"/>
        <w:spacing w:lineRule="auto" w:line="240" w:before="0" w:after="0"/>
        <w:ind w:firstLine="907" w:left="0" w:right="0"/>
        <w:jc w:val="both"/>
        <w:rPr>
          <w:rFonts w:ascii="XO Thames" w:hAnsi="XO Thames"/>
          <w:color w:val="000000"/>
          <w:sz w:val="28"/>
          <w:szCs w:val="28"/>
        </w:rPr>
      </w:pPr>
      <w:r>
        <w:rPr>
          <w:rFonts w:ascii="XO Thames" w:hAnsi="XO Thames"/>
          <w:color w:val="000000"/>
          <w:sz w:val="28"/>
          <w:szCs w:val="28"/>
        </w:rPr>
      </w:r>
    </w:p>
    <w:p>
      <w:pPr>
        <w:pStyle w:val="ConsPlusNonformat"/>
        <w:widowControl w:val="false"/>
        <w:suppressAutoHyphens w:val="true"/>
        <w:bidi w:val="0"/>
        <w:spacing w:lineRule="auto" w:line="240" w:before="0" w:after="0"/>
        <w:ind w:hanging="0" w:left="0" w:right="0"/>
        <w:jc w:val="both"/>
        <w:rPr/>
      </w:pPr>
      <w:r>
        <w:rPr>
          <w:rFonts w:ascii="XO Thames" w:hAnsi="XO Thames"/>
          <w:color w:val="000000"/>
          <w:sz w:val="28"/>
          <w:szCs w:val="28"/>
        </w:rPr>
        <w:t xml:space="preserve">территориальным органом </w:t>
      </w:r>
      <w:r>
        <w:rPr>
          <w:rFonts w:eastAsia="Times New Roman" w:cs="Times New Roman" w:ascii="XO Thames" w:hAnsi="XO Thames"/>
          <w:b w:val="false"/>
          <w:bCs w:val="false"/>
          <w:color w:val="000000"/>
          <w:kern w:val="0"/>
          <w:sz w:val="28"/>
          <w:szCs w:val="28"/>
          <w:shd w:fill="auto" w:val="clear"/>
          <w:lang w:val="ru-RU" w:eastAsia="ru-RU" w:bidi="ar-SA"/>
        </w:rPr>
        <w:t>Отделения Фонда пенсионного и социального страхования Российской Федерации по Кемеровской области — Кузбассу</w:t>
      </w:r>
      <w:r>
        <w:rPr>
          <w:rFonts w:ascii="XO Thames" w:hAnsi="XO Thames"/>
          <w:color w:val="000000"/>
          <w:sz w:val="28"/>
          <w:szCs w:val="28"/>
        </w:rPr>
        <w:t xml:space="preserve">, о назначении заявителю страховой пенсии и (или) пенсии по государственному пенсионному обеспечению с указанием фамилии, имени, отчества гражданина, нормативного правового акта, согласно которому назначена страховая пенсия и (или) пенсия по государственному пенсионному обеспечению, ее вида, срока назначения (для граждан, имеющих звание «Ветеран труда», которым назначена страховая пенсия в соответствии с Федеральным </w:t>
      </w:r>
      <w:hyperlink r:id="rId23" w:tooltip="Федеральный закон от 28.12.2013 N 400-ФЗ (ред. от 28.02.2025) &quot;О страховых пенсиях&quot; {КонсультантПлюс}">
        <w:r>
          <w:rPr>
            <w:rStyle w:val="Style"/>
            <w:rFonts w:ascii="XO Thames" w:hAnsi="XO Thames"/>
            <w:color w:val="000000"/>
            <w:sz w:val="28"/>
            <w:szCs w:val="28"/>
          </w:rPr>
          <w:t>законом</w:t>
        </w:r>
      </w:hyperlink>
      <w:r>
        <w:rPr>
          <w:rFonts w:ascii="XO Thames" w:hAnsi="XO Thames"/>
          <w:color w:val="000000"/>
          <w:sz w:val="28"/>
          <w:szCs w:val="28"/>
        </w:rPr>
        <w:t xml:space="preserve"> «О страховых пенсиях»);</w:t>
      </w:r>
    </w:p>
    <w:p>
      <w:pPr>
        <w:pStyle w:val="ConsPlusNonformat"/>
        <w:widowControl w:val="false"/>
        <w:suppressAutoHyphens w:val="true"/>
        <w:bidi w:val="0"/>
        <w:spacing w:lineRule="auto" w:line="240" w:before="0" w:after="0"/>
        <w:ind w:firstLine="907" w:left="0" w:right="0"/>
        <w:jc w:val="both"/>
        <w:rPr>
          <w:rFonts w:ascii="XO Thames" w:hAnsi="XO Thames"/>
          <w:color w:val="000000"/>
          <w:sz w:val="28"/>
          <w:szCs w:val="28"/>
        </w:rPr>
      </w:pPr>
      <w:r>
        <mc:AlternateContent>
          <mc:Choice Requires="wps">
            <w:drawing>
              <wp:anchor behindDoc="0" distT="1270" distB="0" distL="1270" distR="0" simplePos="0" locked="0" layoutInCell="1" allowOverlap="1" relativeHeight="154">
                <wp:simplePos x="0" y="0"/>
                <wp:positionH relativeFrom="column">
                  <wp:posOffset>17145</wp:posOffset>
                </wp:positionH>
                <wp:positionV relativeFrom="paragraph">
                  <wp:posOffset>24130</wp:posOffset>
                </wp:positionV>
                <wp:extent cx="295275" cy="272415"/>
                <wp:effectExtent l="1270" t="1270" r="0" b="0"/>
                <wp:wrapNone/>
                <wp:docPr id="11" name="Фигура 3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5200" cy="272520"/>
                        </a:xfrm>
                        <a:prstGeom prst="rect">
                          <a:avLst/>
                        </a:prstGeom>
                        <a:noFill/>
                        <a:ln w="0">
                          <a:solidFill>
                            <a:srgbClr val="3465a4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Фигура 31" path="m0,0l-2147483645,0l-2147483645,-2147483646l0,-2147483646xe" stroked="t" o:allowincell="f" style="position:absolute;margin-left:1.35pt;margin-top:1.9pt;width:23.2pt;height:21.4pt;mso-wrap-style:none;v-text-anchor:middle">
                <v:fill o:detectmouseclick="t" on="false"/>
                <v:stroke color="#3465a4" joinstyle="round" endcap="flat"/>
                <w10:wrap type="none"/>
              </v:rect>
            </w:pict>
          </mc:Fallback>
        </mc:AlternateContent>
      </w:r>
      <w:r>
        <w:rPr>
          <w:rFonts w:ascii="XO Thames" w:hAnsi="XO Thames"/>
          <w:color w:val="000000"/>
          <w:sz w:val="28"/>
          <w:szCs w:val="28"/>
        </w:rPr>
        <w:t xml:space="preserve">справка   о   продолжительности    страхового   стажа,   учтенного    на </w:t>
      </w:r>
    </w:p>
    <w:p>
      <w:pPr>
        <w:pStyle w:val="ConsPlusNonformat"/>
        <w:widowControl w:val="false"/>
        <w:suppressAutoHyphens w:val="true"/>
        <w:bidi w:val="0"/>
        <w:spacing w:lineRule="auto" w:line="240" w:before="0" w:after="0"/>
        <w:ind w:hanging="0" w:left="0" w:right="0"/>
        <w:jc w:val="both"/>
        <w:rPr>
          <w:rFonts w:ascii="XO Thames" w:hAnsi="XO Thames"/>
          <w:color w:val="000000"/>
          <w:sz w:val="28"/>
          <w:szCs w:val="28"/>
        </w:rPr>
      </w:pPr>
      <w:r>
        <w:rPr>
          <w:rFonts w:ascii="XO Thames" w:hAnsi="XO Thames"/>
          <w:color w:val="000000"/>
          <w:sz w:val="28"/>
          <w:szCs w:val="28"/>
        </w:rPr>
      </w:r>
    </w:p>
    <w:p>
      <w:pPr>
        <w:pStyle w:val="ConsPlusNonformat"/>
        <w:widowControl w:val="false"/>
        <w:suppressAutoHyphens w:val="true"/>
        <w:bidi w:val="0"/>
        <w:spacing w:lineRule="auto" w:line="240" w:before="0" w:after="0"/>
        <w:ind w:hanging="0" w:left="0" w:right="0"/>
        <w:jc w:val="both"/>
        <w:rPr>
          <w:rFonts w:ascii="XO Thames" w:hAnsi="XO Thames"/>
          <w:sz w:val="28"/>
          <w:szCs w:val="28"/>
        </w:rPr>
      </w:pPr>
      <w:r>
        <w:rPr>
          <w:rFonts w:ascii="XO Thames" w:hAnsi="XO Thames"/>
          <w:color w:val="000000"/>
          <w:sz w:val="28"/>
          <w:szCs w:val="28"/>
        </w:rPr>
        <w:t xml:space="preserve">индивидуальном лицевом счете </w:t>
      </w:r>
      <w:r>
        <w:rPr>
          <w:rFonts w:eastAsia="" w:cs="Courier New" w:ascii="XO Thames" w:hAnsi="XO Thames" w:eastAsiaTheme="minorEastAsia"/>
          <w:color w:val="000000"/>
          <w:kern w:val="2"/>
          <w:sz w:val="28"/>
          <w:szCs w:val="28"/>
          <w:lang w:val="ru-RU" w:eastAsia="ru-RU" w:bidi="ar-SA"/>
        </w:rPr>
        <w:t>лица, на дату обращения за указанной справкой, выданную территориальным органом Отделения Фонда пенсионного и социального страхования Российской Федерации по Кемеровской области — Кузбассу (для граждан, имеющих звание «Ветеран труда», достигших возраста 60 и 55 лет (соответственно мужчины и женщины);</w:t>
      </w:r>
    </w:p>
    <w:p>
      <w:pPr>
        <w:pStyle w:val="ConsPlusNonformat"/>
        <w:ind w:firstLine="907" w:left="0" w:right="0"/>
        <w:jc w:val="both"/>
        <w:rPr>
          <w:rFonts w:ascii="XO Thames" w:hAnsi="XO Thames"/>
          <w:color w:val="000000"/>
          <w:sz w:val="28"/>
          <w:szCs w:val="28"/>
        </w:rPr>
      </w:pPr>
      <w:r>
        <mc:AlternateContent>
          <mc:Choice Requires="wps">
            <w:drawing>
              <wp:anchor behindDoc="0" distT="1270" distB="0" distL="1270" distR="0" simplePos="0" locked="0" layoutInCell="1" allowOverlap="1" relativeHeight="155">
                <wp:simplePos x="0" y="0"/>
                <wp:positionH relativeFrom="column">
                  <wp:posOffset>17145</wp:posOffset>
                </wp:positionH>
                <wp:positionV relativeFrom="paragraph">
                  <wp:posOffset>24130</wp:posOffset>
                </wp:positionV>
                <wp:extent cx="295275" cy="272415"/>
                <wp:effectExtent l="1270" t="1270" r="0" b="0"/>
                <wp:wrapNone/>
                <wp:docPr id="12" name="Фигура 3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5200" cy="272520"/>
                        </a:xfrm>
                        <a:prstGeom prst="rect">
                          <a:avLst/>
                        </a:prstGeom>
                        <a:noFill/>
                        <a:ln w="0">
                          <a:solidFill>
                            <a:srgbClr val="3465a4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Фигура 32" path="m0,0l-2147483645,0l-2147483645,-2147483646l0,-2147483646xe" stroked="t" o:allowincell="f" style="position:absolute;margin-left:1.35pt;margin-top:1.9pt;width:23.2pt;height:21.4pt;mso-wrap-style:none;v-text-anchor:middle">
                <v:fill o:detectmouseclick="t" on="false"/>
                <v:stroke color="#3465a4" joinstyle="round" endcap="flat"/>
                <w10:wrap type="none"/>
              </v:rect>
            </w:pict>
          </mc:Fallback>
        </mc:AlternateContent>
      </w:r>
      <w:r>
        <w:rPr>
          <w:rFonts w:ascii="XO Thames" w:hAnsi="XO Thames"/>
          <w:color w:val="000000"/>
          <w:sz w:val="28"/>
          <w:szCs w:val="28"/>
        </w:rPr>
        <w:t>справка   о   праве   (отсутствии    права)   на    досрочное    назначение</w:t>
      </w:r>
    </w:p>
    <w:p>
      <w:pPr>
        <w:pStyle w:val="ConsPlusNonformat"/>
        <w:ind w:firstLine="907" w:left="0" w:right="0"/>
        <w:jc w:val="both"/>
        <w:rPr>
          <w:rFonts w:ascii="XO Thames" w:hAnsi="XO Thames"/>
          <w:color w:val="000000"/>
          <w:sz w:val="28"/>
          <w:szCs w:val="28"/>
        </w:rPr>
      </w:pPr>
      <w:r>
        <w:rPr>
          <w:rFonts w:ascii="XO Thames" w:hAnsi="XO Thames"/>
          <w:color w:val="000000"/>
          <w:sz w:val="28"/>
          <w:szCs w:val="28"/>
        </w:rPr>
      </w:r>
    </w:p>
    <w:p>
      <w:pPr>
        <w:pStyle w:val="ConsPlusNonformat"/>
        <w:widowControl w:val="false"/>
        <w:suppressAutoHyphens w:val="true"/>
        <w:bidi w:val="0"/>
        <w:spacing w:lineRule="auto" w:line="240" w:before="0" w:after="0"/>
        <w:ind w:hanging="0" w:left="0" w:right="0"/>
        <w:jc w:val="both"/>
        <w:rPr/>
      </w:pPr>
      <w:r>
        <w:rPr>
          <w:rFonts w:ascii="XO Thames" w:hAnsi="XO Thames"/>
          <w:color w:val="000000"/>
          <w:sz w:val="28"/>
          <w:szCs w:val="28"/>
        </w:rPr>
        <w:t xml:space="preserve">страховой пенсии по старости в соответствии с Федеральным </w:t>
      </w:r>
      <w:hyperlink r:id="rId24" w:tooltip="Федеральный закон от 28.12.2013 N 400-ФЗ (ред. от 28.02.2025) &quot;О страховых пенсиях&quot; {КонсультантПлюс}">
        <w:r>
          <w:rPr>
            <w:rStyle w:val="Style"/>
            <w:rFonts w:ascii="XO Thames" w:hAnsi="XO Thames"/>
            <w:color w:val="000000"/>
            <w:sz w:val="28"/>
            <w:szCs w:val="28"/>
          </w:rPr>
          <w:t>законом</w:t>
        </w:r>
      </w:hyperlink>
      <w:r>
        <w:rPr>
          <w:rFonts w:ascii="XO Thames" w:hAnsi="XO Thames"/>
          <w:color w:val="000000"/>
          <w:sz w:val="28"/>
          <w:szCs w:val="28"/>
        </w:rPr>
        <w:t xml:space="preserve"> «О страховых пенсиях» в редакции, действовавшей по состоянию на 31.12.2018, на дату обращения за указанной справкой, выданная территориальным органом Отделения Фонда пенсионного и социального страхования Российской Федерации по Кемеровской области — Кузбассу (для граждан, имеющих звание «Ветеран труда», не достигших возраста 60 и 55 лет (соответственно мужчины и женщины);</w:t>
      </w:r>
    </w:p>
    <w:p>
      <w:pPr>
        <w:pStyle w:val="ConsPlusNonformat"/>
        <w:ind w:firstLine="907" w:left="0" w:right="0"/>
        <w:jc w:val="both"/>
        <w:rPr>
          <w:rFonts w:ascii="XO Thames" w:hAnsi="XO Thames"/>
          <w:color w:val="000000"/>
          <w:sz w:val="28"/>
          <w:szCs w:val="28"/>
        </w:rPr>
      </w:pPr>
      <w:r>
        <mc:AlternateContent>
          <mc:Choice Requires="wps">
            <w:drawing>
              <wp:anchor behindDoc="0" distT="1270" distB="0" distL="1270" distR="0" simplePos="0" locked="0" layoutInCell="1" allowOverlap="1" relativeHeight="156">
                <wp:simplePos x="0" y="0"/>
                <wp:positionH relativeFrom="column">
                  <wp:posOffset>17145</wp:posOffset>
                </wp:positionH>
                <wp:positionV relativeFrom="paragraph">
                  <wp:posOffset>24130</wp:posOffset>
                </wp:positionV>
                <wp:extent cx="295275" cy="272415"/>
                <wp:effectExtent l="1270" t="1270" r="0" b="0"/>
                <wp:wrapNone/>
                <wp:docPr id="13" name="Фигура 3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5200" cy="272520"/>
                        </a:xfrm>
                        <a:prstGeom prst="rect">
                          <a:avLst/>
                        </a:prstGeom>
                        <a:noFill/>
                        <a:ln w="0">
                          <a:solidFill>
                            <a:srgbClr val="3465a4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Фигура 33" path="m0,0l-2147483645,0l-2147483645,-2147483646l0,-2147483646xe" stroked="t" o:allowincell="f" style="position:absolute;margin-left:1.35pt;margin-top:1.9pt;width:23.2pt;height:21.4pt;mso-wrap-style:none;v-text-anchor:middle">
                <v:fill o:detectmouseclick="t" on="false"/>
                <v:stroke color="#3465a4" joinstyle="round" endcap="flat"/>
                <w10:wrap type="none"/>
              </v:rect>
            </w:pict>
          </mc:Fallback>
        </mc:AlternateContent>
      </w:r>
      <w:r>
        <w:rPr>
          <w:rFonts w:ascii="XO Thames" w:hAnsi="XO Thames"/>
          <w:color w:val="000000"/>
          <w:sz w:val="28"/>
          <w:szCs w:val="28"/>
        </w:rPr>
        <w:t xml:space="preserve">справка, подтверждающая факт получения гражданином ежемесячной </w:t>
      </w:r>
    </w:p>
    <w:p>
      <w:pPr>
        <w:pStyle w:val="ConsPlusNonformat"/>
        <w:ind w:firstLine="907" w:left="0" w:right="0"/>
        <w:jc w:val="both"/>
        <w:rPr>
          <w:rFonts w:ascii="XO Thames" w:hAnsi="XO Thames"/>
          <w:color w:val="000000"/>
          <w:sz w:val="28"/>
          <w:szCs w:val="28"/>
        </w:rPr>
      </w:pPr>
      <w:r>
        <w:rPr>
          <w:rFonts w:ascii="XO Thames" w:hAnsi="XO Thames"/>
          <w:color w:val="000000"/>
          <w:sz w:val="28"/>
          <w:szCs w:val="28"/>
        </w:rPr>
      </w:r>
    </w:p>
    <w:p>
      <w:pPr>
        <w:pStyle w:val="ConsPlusNonformat"/>
        <w:widowControl w:val="false"/>
        <w:suppressAutoHyphens w:val="true"/>
        <w:bidi w:val="0"/>
        <w:spacing w:lineRule="auto" w:line="240" w:before="0" w:after="0"/>
        <w:ind w:hanging="0" w:left="0" w:right="0"/>
        <w:jc w:val="both"/>
        <w:rPr/>
      </w:pPr>
      <w:r>
        <w:rPr>
          <w:rFonts w:ascii="XO Thames" w:hAnsi="XO Thames"/>
          <w:color w:val="000000"/>
          <w:sz w:val="28"/>
          <w:szCs w:val="28"/>
        </w:rPr>
        <w:t>денежной выплаты в соответствии с федеральным законодательством (для граждан, указанных в подпункте 10 статьи 1 Закона от 27.01.2005 № 15-ОЗ «О мерах социальной поддержки отдельных категорий граждан»), выданная территориальным органом Отделения Фонда пенсионного и социального страхования Российской Федерации по Кемеровской области — Кузбассу;</w:t>
      </w:r>
    </w:p>
    <w:p>
      <w:pPr>
        <w:pStyle w:val="ConsPlusNonformat"/>
        <w:widowControl w:val="false"/>
        <w:suppressAutoHyphens w:val="true"/>
        <w:bidi w:val="0"/>
        <w:spacing w:lineRule="auto" w:line="240" w:before="0" w:after="0"/>
        <w:ind w:firstLine="907" w:left="0" w:right="0"/>
        <w:jc w:val="both"/>
        <w:rPr>
          <w:rFonts w:ascii="XO Thames" w:hAnsi="XO Thames"/>
          <w:color w:val="000000"/>
          <w:sz w:val="28"/>
          <w:szCs w:val="28"/>
        </w:rPr>
      </w:pPr>
      <w:r>
        <mc:AlternateContent>
          <mc:Choice Requires="wps">
            <w:drawing>
              <wp:anchor behindDoc="0" distT="1270" distB="0" distL="1270" distR="0" simplePos="0" locked="0" layoutInCell="1" allowOverlap="1" relativeHeight="157">
                <wp:simplePos x="0" y="0"/>
                <wp:positionH relativeFrom="column">
                  <wp:posOffset>17145</wp:posOffset>
                </wp:positionH>
                <wp:positionV relativeFrom="paragraph">
                  <wp:posOffset>24130</wp:posOffset>
                </wp:positionV>
                <wp:extent cx="295275" cy="272415"/>
                <wp:effectExtent l="1270" t="1270" r="0" b="0"/>
                <wp:wrapNone/>
                <wp:docPr id="14" name="Фигура 34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5200" cy="272520"/>
                        </a:xfrm>
                        <a:prstGeom prst="rect">
                          <a:avLst/>
                        </a:prstGeom>
                        <a:noFill/>
                        <a:ln w="0">
                          <a:solidFill>
                            <a:srgbClr val="3465a4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Фигура 34" path="m0,0l-2147483645,0l-2147483645,-2147483646l0,-2147483646xe" stroked="t" o:allowincell="f" style="position:absolute;margin-left:1.35pt;margin-top:1.9pt;width:23.2pt;height:21.4pt;mso-wrap-style:none;v-text-anchor:middle">
                <v:fill o:detectmouseclick="t" on="false"/>
                <v:stroke color="#3465a4" joinstyle="round" endcap="flat"/>
                <w10:wrap type="none"/>
              </v:rect>
            </w:pict>
          </mc:Fallback>
        </mc:AlternateContent>
      </w:r>
      <w:r>
        <w:rPr>
          <w:rFonts w:ascii="XO Thames" w:hAnsi="XO Thames"/>
          <w:color w:val="000000"/>
          <w:sz w:val="28"/>
          <w:szCs w:val="28"/>
        </w:rPr>
        <w:t xml:space="preserve">копии документов, удостоверяющих личность и полномочия </w:t>
      </w:r>
    </w:p>
    <w:p>
      <w:pPr>
        <w:pStyle w:val="ConsPlusNonformat"/>
        <w:widowControl w:val="false"/>
        <w:suppressAutoHyphens w:val="true"/>
        <w:bidi w:val="0"/>
        <w:spacing w:lineRule="auto" w:line="240" w:before="0" w:after="0"/>
        <w:ind w:firstLine="907" w:left="0" w:right="0"/>
        <w:jc w:val="both"/>
        <w:rPr>
          <w:rFonts w:ascii="XO Thames" w:hAnsi="XO Thames"/>
          <w:color w:val="000000"/>
          <w:sz w:val="28"/>
          <w:szCs w:val="28"/>
        </w:rPr>
      </w:pPr>
      <w:r>
        <w:rPr>
          <w:rFonts w:ascii="XO Thames" w:hAnsi="XO Thames"/>
          <w:color w:val="000000"/>
          <w:sz w:val="28"/>
          <w:szCs w:val="28"/>
        </w:rPr>
      </w:r>
    </w:p>
    <w:p>
      <w:pPr>
        <w:pStyle w:val="ConsPlusNonformat"/>
        <w:widowControl w:val="false"/>
        <w:suppressAutoHyphens w:val="true"/>
        <w:bidi w:val="0"/>
        <w:spacing w:lineRule="auto" w:line="240" w:before="0" w:after="0"/>
        <w:ind w:hanging="0" w:left="0" w:right="0"/>
        <w:jc w:val="both"/>
        <w:rPr>
          <w:rFonts w:ascii="XO Thames" w:hAnsi="XO Thames"/>
          <w:color w:val="000000"/>
          <w:sz w:val="28"/>
          <w:szCs w:val="28"/>
        </w:rPr>
      </w:pPr>
      <w:r>
        <w:rPr>
          <w:rFonts w:ascii="XO Thames" w:hAnsi="XO Thames"/>
          <w:color w:val="000000"/>
          <w:sz w:val="28"/>
          <w:szCs w:val="28"/>
        </w:rPr>
        <w:t>представителя заявителя;</w:t>
      </w:r>
    </w:p>
    <w:p>
      <w:pPr>
        <w:pStyle w:val="ConsPlusNonformat"/>
        <w:widowControl w:val="false"/>
        <w:suppressAutoHyphens w:val="true"/>
        <w:bidi w:val="0"/>
        <w:spacing w:lineRule="auto" w:line="240" w:before="0" w:after="0"/>
        <w:ind w:firstLine="964" w:left="0" w:right="0"/>
        <w:jc w:val="both"/>
        <w:rPr>
          <w:rFonts w:ascii="XO Thames" w:hAnsi="XO Thames"/>
          <w:color w:val="000000"/>
          <w:sz w:val="28"/>
          <w:szCs w:val="28"/>
        </w:rPr>
      </w:pPr>
      <w:r>
        <mc:AlternateContent>
          <mc:Choice Requires="wps">
            <w:drawing>
              <wp:anchor behindDoc="0" distT="1270" distB="0" distL="1270" distR="0" simplePos="0" locked="0" layoutInCell="1" allowOverlap="1" relativeHeight="158">
                <wp:simplePos x="0" y="0"/>
                <wp:positionH relativeFrom="column">
                  <wp:posOffset>17145</wp:posOffset>
                </wp:positionH>
                <wp:positionV relativeFrom="paragraph">
                  <wp:posOffset>24130</wp:posOffset>
                </wp:positionV>
                <wp:extent cx="295275" cy="272415"/>
                <wp:effectExtent l="1270" t="1270" r="0" b="0"/>
                <wp:wrapNone/>
                <wp:docPr id="15" name="Фигура 35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5200" cy="272520"/>
                        </a:xfrm>
                        <a:prstGeom prst="rect">
                          <a:avLst/>
                        </a:prstGeom>
                        <a:noFill/>
                        <a:ln w="0">
                          <a:solidFill>
                            <a:srgbClr val="3465a4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Фигура 35" path="m0,0l-2147483645,0l-2147483645,-2147483646l0,-2147483646xe" stroked="t" o:allowincell="f" style="position:absolute;margin-left:1.35pt;margin-top:1.9pt;width:23.2pt;height:21.4pt;mso-wrap-style:none;v-text-anchor:middle">
                <v:fill o:detectmouseclick="t" on="false"/>
                <v:stroke color="#3465a4" joinstyle="round" endcap="flat"/>
                <w10:wrap type="none"/>
              </v:rect>
            </w:pict>
          </mc:Fallback>
        </mc:AlternateContent>
      </w:r>
      <w:r>
        <w:rPr>
          <w:rFonts w:ascii="XO Thames" w:hAnsi="XO Thames"/>
          <w:color w:val="000000"/>
          <w:sz w:val="28"/>
          <w:szCs w:val="28"/>
        </w:rPr>
        <w:t xml:space="preserve">реквизиты   счета   в   кредитной   организации  (договор  банковского </w:t>
      </w:r>
    </w:p>
    <w:p>
      <w:pPr>
        <w:pStyle w:val="ConsPlusNonformat"/>
        <w:widowControl w:val="false"/>
        <w:suppressAutoHyphens w:val="true"/>
        <w:bidi w:val="0"/>
        <w:spacing w:lineRule="auto" w:line="240" w:before="0" w:after="0"/>
        <w:ind w:firstLine="964" w:left="0" w:right="0"/>
        <w:jc w:val="both"/>
        <w:rPr>
          <w:rFonts w:ascii="XO Thames" w:hAnsi="XO Thames"/>
          <w:color w:val="000000"/>
          <w:sz w:val="28"/>
          <w:szCs w:val="28"/>
        </w:rPr>
      </w:pPr>
      <w:r>
        <w:rPr>
          <w:rFonts w:ascii="XO Thames" w:hAnsi="XO Thames"/>
          <w:color w:val="000000"/>
          <w:sz w:val="28"/>
          <w:szCs w:val="28"/>
        </w:rPr>
      </w:r>
    </w:p>
    <w:p>
      <w:pPr>
        <w:pStyle w:val="ConsPlusNonformat"/>
        <w:widowControl w:val="false"/>
        <w:suppressAutoHyphens w:val="true"/>
        <w:bidi w:val="0"/>
        <w:spacing w:lineRule="auto" w:line="240" w:before="0" w:after="0"/>
        <w:ind w:hanging="0" w:left="0" w:right="0"/>
        <w:jc w:val="both"/>
        <w:rPr>
          <w:rFonts w:ascii="XO Thames" w:hAnsi="XO Thames"/>
          <w:sz w:val="28"/>
          <w:szCs w:val="28"/>
        </w:rPr>
      </w:pPr>
      <w:r>
        <w:rPr>
          <w:rFonts w:ascii="XO Thames" w:hAnsi="XO Thames"/>
          <w:color w:val="000000"/>
          <w:sz w:val="28"/>
          <w:szCs w:val="28"/>
        </w:rPr>
        <w:t>вклада (счета), справка кредитной организации о реквизитах счета или сведения, содержащие реквизиты счета).</w:t>
      </w:r>
    </w:p>
    <w:p>
      <w:pPr>
        <w:pStyle w:val="ConsPlusNonformat"/>
        <w:widowControl w:val="false"/>
        <w:suppressAutoHyphens w:val="true"/>
        <w:bidi w:val="0"/>
        <w:spacing w:lineRule="auto" w:line="240" w:before="0" w:after="0"/>
        <w:ind w:firstLine="907" w:left="0" w:right="0"/>
        <w:jc w:val="both"/>
        <w:rPr>
          <w:rFonts w:ascii="XO Thames" w:hAnsi="XO Thames"/>
          <w:sz w:val="28"/>
          <w:szCs w:val="28"/>
        </w:rPr>
      </w:pPr>
      <w:r>
        <w:rPr>
          <w:rFonts w:ascii="XO Thames" w:hAnsi="XO Thames"/>
          <w:color w:val="000000"/>
          <w:sz w:val="28"/>
          <w:szCs w:val="28"/>
        </w:rPr>
        <w:t>4. Информирован(а), что необходимо сообщить в уполномоченный орган об изменении своего места жительства, об установлении инвалидности, реквизитов банковского счета в кредитной организации, о прекращении срока действия (расторжении) договора об оказании услуг телефонной связи не позднее 10 дней со дня наступления указанных событий.</w:t>
      </w:r>
    </w:p>
    <w:p>
      <w:pPr>
        <w:pStyle w:val="ConsPlusNonformat"/>
        <w:widowControl w:val="false"/>
        <w:suppressAutoHyphens w:val="true"/>
        <w:bidi w:val="0"/>
        <w:spacing w:lineRule="auto" w:line="240" w:before="0" w:after="0"/>
        <w:ind w:firstLine="907" w:left="0" w:right="0"/>
        <w:jc w:val="both"/>
        <w:rPr>
          <w:rFonts w:ascii="XO Thames" w:hAnsi="XO Thames"/>
          <w:sz w:val="28"/>
          <w:szCs w:val="28"/>
        </w:rPr>
      </w:pPr>
      <w:r>
        <w:rPr>
          <w:rFonts w:ascii="XO Thames" w:hAnsi="XO Thames"/>
          <w:color w:val="000000"/>
          <w:sz w:val="28"/>
          <w:szCs w:val="28"/>
        </w:rPr>
        <w:t>5. Заявление зарегистрировано «__»____________ 20__ г.</w:t>
      </w:r>
    </w:p>
    <w:p>
      <w:pPr>
        <w:pStyle w:val="ConsPlusNonformat"/>
        <w:widowControl w:val="false"/>
        <w:suppressAutoHyphens w:val="true"/>
        <w:bidi w:val="0"/>
        <w:spacing w:lineRule="auto" w:line="240" w:before="0" w:after="0"/>
        <w:ind w:firstLine="907" w:left="0" w:right="0"/>
        <w:jc w:val="both"/>
        <w:rPr>
          <w:sz w:val="28"/>
          <w:szCs w:val="28"/>
        </w:rPr>
      </w:pPr>
      <w:r>
        <w:rPr>
          <w:rFonts w:ascii="XO Thames" w:hAnsi="XO Thames"/>
          <w:color w:val="000000"/>
          <w:sz w:val="28"/>
          <w:szCs w:val="28"/>
        </w:rPr>
        <w:t>6. Факт неполучения аналогичной ежемесячной денежной выплаты проверен:</w:t>
      </w:r>
    </w:p>
    <w:p>
      <w:pPr>
        <w:pStyle w:val="ConsPlusNonformat"/>
        <w:jc w:val="both"/>
        <w:rPr>
          <w:sz w:val="28"/>
          <w:szCs w:val="28"/>
        </w:rPr>
      </w:pPr>
      <w:r>
        <w:rPr>
          <w:rFonts w:ascii="XO Thames" w:hAnsi="XO Thames"/>
          <w:color w:val="000000"/>
          <w:sz w:val="28"/>
          <w:szCs w:val="28"/>
        </w:rPr>
        <w:t>специалист уполномоченного органа __________________________________</w:t>
      </w:r>
    </w:p>
    <w:p>
      <w:pPr>
        <w:pStyle w:val="ConsPlusNonformat"/>
        <w:jc w:val="both"/>
        <w:rPr>
          <w:rFonts w:ascii="XO Thames" w:hAnsi="XO Thames"/>
          <w:color w:val="000000"/>
          <w:sz w:val="28"/>
          <w:szCs w:val="28"/>
        </w:rPr>
      </w:pPr>
      <w:r>
        <w:rPr>
          <w:rFonts w:ascii="XO Thames" w:hAnsi="XO Thames"/>
          <w:color w:val="000000"/>
          <w:sz w:val="28"/>
          <w:szCs w:val="28"/>
        </w:rPr>
        <w:t xml:space="preserve">                                                                                </w:t>
      </w:r>
      <w:r>
        <w:rPr>
          <w:rFonts w:ascii="XO Thames" w:hAnsi="XO Thames"/>
          <w:color w:val="000000"/>
          <w:sz w:val="28"/>
          <w:szCs w:val="28"/>
        </w:rPr>
        <w:t>(Ф.И.О., подпись)</w:t>
      </w:r>
    </w:p>
    <w:p>
      <w:pPr>
        <w:pStyle w:val="Normal"/>
        <w:widowControl/>
        <w:suppressAutoHyphens w:val="true"/>
        <w:bidi w:val="0"/>
        <w:spacing w:lineRule="auto" w:line="240" w:before="0" w:after="0"/>
        <w:ind w:firstLine="907" w:left="0" w:right="0"/>
        <w:jc w:val="both"/>
        <w:rPr>
          <w:rFonts w:ascii="XO Thames" w:hAnsi="XO Thames"/>
          <w:color w:val="000000"/>
          <w:sz w:val="28"/>
          <w:szCs w:val="28"/>
        </w:rPr>
      </w:pPr>
      <w:r>
        <w:rPr>
          <w:rFonts w:eastAsia="Times New Roman" w:cs="Times New Roman" w:ascii="XO Thames" w:hAnsi="XO Thames"/>
          <w:b w:val="false"/>
          <w:i w:val="false"/>
          <w:strike w:val="false"/>
          <w:dstrike w:val="false"/>
          <w:color w:val="000000"/>
          <w:sz w:val="28"/>
          <w:szCs w:val="28"/>
        </w:rPr>
        <w:t>7. В случае принятия решения об отказе в назначении денежной выплаты прошу предоставить указанное решение (нужное отметить):</w:t>
      </w:r>
    </w:p>
    <w:p>
      <w:pPr>
        <w:pStyle w:val="Normal"/>
        <w:widowControl/>
        <w:suppressAutoHyphens w:val="true"/>
        <w:bidi w:val="0"/>
        <w:spacing w:lineRule="auto" w:line="240" w:before="0" w:after="0"/>
        <w:ind w:hanging="0" w:left="0" w:right="0"/>
        <w:jc w:val="both"/>
        <w:rPr>
          <w:rFonts w:ascii="XO Thames" w:hAnsi="XO Thames" w:eastAsia="Times New Roman" w:cs="Times New Roman"/>
          <w:b w:val="false"/>
          <w:i w:val="false"/>
          <w:i w:val="false"/>
          <w:strike w:val="false"/>
          <w:dstrike w:val="false"/>
          <w:color w:val="000000"/>
          <w:sz w:val="28"/>
          <w:szCs w:val="28"/>
        </w:rPr>
      </w:pPr>
      <w:r>
        <w:rPr>
          <w:rFonts w:eastAsia="Times New Roman" w:cs="Times New Roman" w:ascii="XO Thames" w:hAnsi="XO Thames"/>
          <w:b w:val="false"/>
          <w:i w:val="false"/>
          <w:strike w:val="false"/>
          <w:dstrike w:val="false"/>
          <w:color w:val="000000"/>
          <w:sz w:val="28"/>
          <w:szCs w:val="28"/>
        </w:rPr>
        <mc:AlternateContent>
          <mc:Choice Requires="wps">
            <w:drawing>
              <wp:anchor behindDoc="1" distT="1270" distB="0" distL="635" distR="635" simplePos="0" locked="0" layoutInCell="1" allowOverlap="1" relativeHeight="140">
                <wp:simplePos x="0" y="0"/>
                <wp:positionH relativeFrom="column">
                  <wp:posOffset>7620</wp:posOffset>
                </wp:positionH>
                <wp:positionV relativeFrom="paragraph">
                  <wp:posOffset>118110</wp:posOffset>
                </wp:positionV>
                <wp:extent cx="247650" cy="230505"/>
                <wp:effectExtent l="635" t="1270" r="635" b="0"/>
                <wp:wrapNone/>
                <wp:docPr id="16" name="Фигура 46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7680" cy="230400"/>
                        </a:xfrm>
                        <a:prstGeom prst="rect">
                          <a:avLst/>
                        </a:prstGeom>
                        <a:noFill/>
                        <a:ln w="0">
                          <a:solidFill>
                            <a:srgbClr val="3465a4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Фигура 46" path="m0,0l-2147483645,0l-2147483645,-2147483646l0,-2147483646xe" stroked="t" o:allowincell="f" style="position:absolute;margin-left:0.6pt;margin-top:9.3pt;width:19.45pt;height:18.1pt;mso-wrap-style:none;v-text-anchor:middle">
                <v:fill o:detectmouseclick="t" on="false"/>
                <v:stroke color="#3465a4" joinstyle="round" endcap="flat"/>
                <w10:wrap type="none"/>
              </v:rect>
            </w:pict>
          </mc:Fallback>
        </mc:AlternateContent>
      </w:r>
    </w:p>
    <w:p>
      <w:pPr>
        <w:pStyle w:val="Normal"/>
        <w:widowControl/>
        <w:suppressAutoHyphens w:val="true"/>
        <w:bidi w:val="0"/>
        <w:spacing w:lineRule="auto" w:line="240" w:before="0" w:after="0"/>
        <w:ind w:firstLine="907" w:left="0" w:right="0"/>
        <w:jc w:val="both"/>
        <w:rPr>
          <w:rFonts w:ascii="XO Thames" w:hAnsi="XO Thames" w:eastAsia="Times New Roman" w:cs="Times New Roman"/>
          <w:b w:val="false"/>
          <w:i w:val="false"/>
          <w:i w:val="false"/>
          <w:strike w:val="false"/>
          <w:dstrike w:val="false"/>
          <w:color w:val="000000"/>
          <w:sz w:val="28"/>
          <w:szCs w:val="28"/>
        </w:rPr>
      </w:pPr>
      <w:r>
        <w:rPr>
          <w:rFonts w:eastAsia="Times New Roman" w:cs="Times New Roman" w:ascii="XO Thames" w:hAnsi="XO Thames"/>
          <w:b w:val="false"/>
          <w:i w:val="false"/>
          <w:strike w:val="false"/>
          <w:dstrike w:val="false"/>
          <w:color w:val="000000"/>
          <w:sz w:val="28"/>
          <w:szCs w:val="28"/>
        </w:rPr>
        <w:t>в уполномоченном органе при личном обращении</w:t>
      </w:r>
    </w:p>
    <w:p>
      <w:pPr>
        <w:pStyle w:val="Normal"/>
        <w:widowControl/>
        <w:suppressAutoHyphens w:val="true"/>
        <w:bidi w:val="0"/>
        <w:spacing w:lineRule="auto" w:line="240" w:before="0" w:after="0"/>
        <w:ind w:hanging="0" w:left="0" w:right="0"/>
        <w:jc w:val="both"/>
        <w:rPr>
          <w:rFonts w:ascii="XO Thames" w:hAnsi="XO Thames"/>
          <w:color w:val="000000"/>
          <w:sz w:val="28"/>
          <w:szCs w:val="28"/>
        </w:rPr>
      </w:pPr>
      <w:r>
        <w:rPr>
          <w:rFonts w:ascii="XO Thames" w:hAnsi="XO Thames"/>
          <w:color w:val="000000"/>
          <w:sz w:val="28"/>
          <w:szCs w:val="28"/>
        </w:rPr>
        <mc:AlternateContent>
          <mc:Choice Requires="wps">
            <w:drawing>
              <wp:anchor behindDoc="1" distT="1270" distB="0" distL="635" distR="635" simplePos="0" locked="0" layoutInCell="1" allowOverlap="1" relativeHeight="141">
                <wp:simplePos x="0" y="0"/>
                <wp:positionH relativeFrom="column">
                  <wp:posOffset>7620</wp:posOffset>
                </wp:positionH>
                <wp:positionV relativeFrom="paragraph">
                  <wp:posOffset>118110</wp:posOffset>
                </wp:positionV>
                <wp:extent cx="247650" cy="230505"/>
                <wp:effectExtent l="635" t="1270" r="635" b="0"/>
                <wp:wrapNone/>
                <wp:docPr id="17" name="Фигура 47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7680" cy="230400"/>
                        </a:xfrm>
                        <a:prstGeom prst="rect">
                          <a:avLst/>
                        </a:prstGeom>
                        <a:noFill/>
                        <a:ln w="0">
                          <a:solidFill>
                            <a:srgbClr val="3465a4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Фигура 47" path="m0,0l-2147483645,0l-2147483645,-2147483646l0,-2147483646xe" stroked="t" o:allowincell="f" style="position:absolute;margin-left:0.6pt;margin-top:9.3pt;width:19.45pt;height:18.1pt;mso-wrap-style:none;v-text-anchor:middle">
                <v:fill o:detectmouseclick="t" on="false"/>
                <v:stroke color="#3465a4" joinstyle="round" endcap="flat"/>
                <w10:wrap type="none"/>
              </v:rect>
            </w:pict>
          </mc:Fallback>
        </mc:AlternateContent>
      </w:r>
    </w:p>
    <w:p>
      <w:pPr>
        <w:pStyle w:val="Normal"/>
        <w:widowControl/>
        <w:suppressAutoHyphens w:val="true"/>
        <w:bidi w:val="0"/>
        <w:spacing w:lineRule="auto" w:line="240" w:before="0" w:after="0"/>
        <w:ind w:firstLine="964" w:left="0" w:right="0"/>
        <w:jc w:val="both"/>
        <w:rPr>
          <w:rFonts w:ascii="XO Thames" w:hAnsi="XO Thames"/>
          <w:color w:val="000000"/>
          <w:sz w:val="28"/>
          <w:szCs w:val="28"/>
        </w:rPr>
      </w:pPr>
      <w:r>
        <w:rPr>
          <w:rFonts w:eastAsia="Times New Roman" w:cs="Times New Roman" w:ascii="XO Thames" w:hAnsi="XO Thames"/>
          <w:b w:val="false"/>
          <w:i w:val="false"/>
          <w:strike w:val="false"/>
          <w:dstrike w:val="false"/>
          <w:color w:val="000000"/>
          <w:sz w:val="28"/>
          <w:szCs w:val="28"/>
        </w:rPr>
        <w:t>в МФЦ при личном обращении</w:t>
      </w:r>
    </w:p>
    <w:p>
      <w:pPr>
        <w:pStyle w:val="Normal"/>
        <w:spacing w:lineRule="auto" w:line="240"/>
        <w:jc w:val="both"/>
        <w:rPr>
          <w:rFonts w:ascii="XO Thames" w:hAnsi="XO Thames" w:eastAsia="Times New Roman" w:cs="Times New Roman"/>
          <w:b w:val="false"/>
          <w:i w:val="false"/>
          <w:i w:val="false"/>
          <w:strike w:val="false"/>
          <w:dstrike w:val="false"/>
          <w:sz w:val="28"/>
          <w:szCs w:val="28"/>
        </w:rPr>
      </w:pPr>
      <w:r>
        <w:rPr>
          <w:rFonts w:eastAsia="Times New Roman" w:cs="Times New Roman" w:ascii="XO Thames" w:hAnsi="XO Thames"/>
          <w:b w:val="false"/>
          <w:i w:val="false"/>
          <w:strike w:val="false"/>
          <w:dstrike w:val="false"/>
          <w:sz w:val="28"/>
          <w:szCs w:val="28"/>
        </w:rPr>
      </w:r>
    </w:p>
    <w:p>
      <w:pPr>
        <w:pStyle w:val="ConsPlusNonformat"/>
        <w:widowControl w:val="false"/>
        <w:suppressAutoHyphens w:val="true"/>
        <w:bidi w:val="0"/>
        <w:spacing w:lineRule="auto" w:line="240" w:before="0" w:after="0"/>
        <w:ind w:firstLine="907" w:left="0" w:right="0"/>
        <w:jc w:val="both"/>
        <w:rPr>
          <w:rFonts w:ascii="XO Thames" w:hAnsi="XO Thames"/>
          <w:sz w:val="28"/>
          <w:szCs w:val="28"/>
        </w:rPr>
      </w:pPr>
      <w:r>
        <w:rPr>
          <w:rFonts w:ascii="XO Thames" w:hAnsi="XO Thames"/>
          <w:color w:val="000000"/>
          <w:sz w:val="28"/>
          <w:szCs w:val="28"/>
        </w:rPr>
        <w:t>8. Заявление по моему желанию заполнено специалистом уполномоченного органа *___________/____________/___________________</w:t>
      </w:r>
    </w:p>
    <w:p>
      <w:pPr>
        <w:pStyle w:val="ConsPlusNonformat"/>
        <w:jc w:val="both"/>
        <w:rPr>
          <w:rFonts w:ascii="XO Thames" w:hAnsi="XO Thames"/>
          <w:sz w:val="28"/>
          <w:szCs w:val="28"/>
        </w:rPr>
      </w:pPr>
      <w:r>
        <w:rPr>
          <w:rFonts w:ascii="XO Thames" w:hAnsi="XO Thames"/>
          <w:color w:val="000000"/>
          <w:sz w:val="28"/>
          <w:szCs w:val="28"/>
        </w:rPr>
        <w:t xml:space="preserve">                                             </w:t>
      </w:r>
      <w:r>
        <w:rPr>
          <w:rFonts w:ascii="XO Thames" w:hAnsi="XO Thames"/>
          <w:color w:val="000000"/>
          <w:sz w:val="28"/>
          <w:szCs w:val="28"/>
        </w:rPr>
        <w:t>(должность)          (Ф.И.О.)               (подпись)</w:t>
      </w:r>
    </w:p>
    <w:p>
      <w:pPr>
        <w:pStyle w:val="ConsPlusNonformat"/>
        <w:jc w:val="both"/>
        <w:rPr>
          <w:rFonts w:ascii="XO Thames" w:hAnsi="XO Thames"/>
          <w:sz w:val="28"/>
          <w:szCs w:val="28"/>
        </w:rPr>
      </w:pPr>
      <w:r>
        <w:rPr>
          <w:rFonts w:ascii="XO Thames" w:hAnsi="XO Thames"/>
          <w:color w:val="000000"/>
          <w:sz w:val="28"/>
          <w:szCs w:val="28"/>
        </w:rPr>
        <w:t>_______________________________/___________________________________</w:t>
      </w:r>
    </w:p>
    <w:p>
      <w:pPr>
        <w:pStyle w:val="ConsPlusNonformat"/>
        <w:jc w:val="both"/>
        <w:rPr>
          <w:rFonts w:ascii="XO Thames" w:hAnsi="XO Thames"/>
          <w:sz w:val="28"/>
          <w:szCs w:val="28"/>
        </w:rPr>
      </w:pPr>
      <w:r>
        <w:rPr>
          <w:rFonts w:ascii="XO Thames" w:hAnsi="XO Thames"/>
          <w:color w:val="000000"/>
          <w:sz w:val="28"/>
          <w:szCs w:val="28"/>
        </w:rPr>
        <w:t xml:space="preserve">    </w:t>
      </w:r>
      <w:r>
        <w:rPr>
          <w:rFonts w:ascii="XO Thames" w:hAnsi="XO Thames"/>
          <w:color w:val="000000"/>
          <w:sz w:val="28"/>
          <w:szCs w:val="28"/>
        </w:rPr>
        <w:t>(подпись заявителя)                                     (расшифровка подписи)</w:t>
      </w:r>
    </w:p>
    <w:p>
      <w:pPr>
        <w:pStyle w:val="ConsPlusNonformat"/>
        <w:jc w:val="both"/>
        <w:rPr>
          <w:rFonts w:ascii="XO Thames" w:hAnsi="XO Thames"/>
          <w:sz w:val="28"/>
          <w:szCs w:val="28"/>
        </w:rPr>
      </w:pPr>
      <w:r>
        <w:rPr>
          <w:rFonts w:ascii="XO Thames" w:hAnsi="XO Thames"/>
          <w:color w:val="000000"/>
          <w:sz w:val="28"/>
          <w:szCs w:val="28"/>
        </w:rPr>
        <w:t>«__»____________ 20__ г.</w:t>
      </w:r>
    </w:p>
    <w:p>
      <w:pPr>
        <w:pStyle w:val="ConsPlusNonformat"/>
        <w:jc w:val="both"/>
        <w:rPr>
          <w:rFonts w:ascii="XO Thames" w:hAnsi="XO Thames"/>
          <w:sz w:val="28"/>
          <w:szCs w:val="28"/>
        </w:rPr>
      </w:pPr>
      <w:r>
        <w:rPr>
          <w:rFonts w:ascii="XO Thames" w:hAnsi="XO Thames"/>
          <w:color w:val="000000"/>
          <w:sz w:val="28"/>
          <w:szCs w:val="28"/>
        </w:rPr>
        <w:t xml:space="preserve">              </w:t>
      </w:r>
      <w:r>
        <w:rPr>
          <w:rFonts w:ascii="XO Thames" w:hAnsi="XO Thames"/>
          <w:color w:val="000000"/>
          <w:sz w:val="28"/>
          <w:szCs w:val="28"/>
        </w:rPr>
        <w:t>(дата)</w:t>
      </w:r>
    </w:p>
    <w:p>
      <w:pPr>
        <w:pStyle w:val="ConsPlusNonformat"/>
        <w:widowControl w:val="false"/>
        <w:suppressAutoHyphens w:val="true"/>
        <w:bidi w:val="0"/>
        <w:spacing w:lineRule="auto" w:line="240" w:before="0" w:after="0"/>
        <w:ind w:firstLine="907" w:left="0" w:right="0"/>
        <w:jc w:val="both"/>
        <w:rPr>
          <w:rFonts w:ascii="XO Thames" w:hAnsi="XO Thames"/>
          <w:sz w:val="28"/>
          <w:szCs w:val="28"/>
        </w:rPr>
      </w:pPr>
      <w:r>
        <w:rPr>
          <w:rFonts w:ascii="XO Thames" w:hAnsi="XO Thames"/>
          <w:color w:val="000000"/>
          <w:sz w:val="28"/>
          <w:szCs w:val="28"/>
        </w:rPr>
        <w:t>Примечание*: заполняется в случае заполнения заявления специалистом уполномоченного органа</w:t>
      </w:r>
    </w:p>
    <w:p>
      <w:pPr>
        <w:pStyle w:val="ConsPlusNonformat"/>
        <w:jc w:val="both"/>
        <w:rPr>
          <w:rFonts w:ascii="XO Thames" w:hAnsi="XO Thames"/>
          <w:sz w:val="28"/>
          <w:szCs w:val="28"/>
        </w:rPr>
      </w:pPr>
      <w:r>
        <w:rPr>
          <w:rFonts w:ascii="XO Thames" w:hAnsi="XO Thames"/>
          <w:color w:val="000000"/>
          <w:sz w:val="28"/>
          <w:szCs w:val="28"/>
        </w:rPr>
        <w:t>---------------------------------------------------------------------------</w:t>
      </w:r>
    </w:p>
    <w:p>
      <w:pPr>
        <w:pStyle w:val="ConsPlusNonformat"/>
        <w:jc w:val="both"/>
        <w:rPr>
          <w:rFonts w:ascii="XO Thames" w:hAnsi="XO Thames"/>
          <w:sz w:val="28"/>
          <w:szCs w:val="28"/>
        </w:rPr>
      </w:pPr>
      <w:r>
        <w:rPr>
          <w:rFonts w:ascii="XO Thames" w:hAnsi="XO Thames"/>
          <w:color w:val="000000"/>
          <w:sz w:val="28"/>
          <w:szCs w:val="28"/>
        </w:rPr>
        <w:t xml:space="preserve">                              </w:t>
      </w:r>
      <w:r>
        <w:rPr>
          <w:rFonts w:ascii="XO Thames" w:hAnsi="XO Thames"/>
          <w:color w:val="000000"/>
          <w:sz w:val="28"/>
          <w:szCs w:val="28"/>
        </w:rPr>
        <w:t>(линия отреза)</w:t>
      </w:r>
    </w:p>
    <w:p>
      <w:pPr>
        <w:pStyle w:val="ConsPlusNonformat"/>
        <w:jc w:val="center"/>
        <w:rPr>
          <w:rFonts w:ascii="XO Thames" w:hAnsi="XO Thames"/>
          <w:sz w:val="28"/>
          <w:szCs w:val="28"/>
        </w:rPr>
      </w:pPr>
      <w:r>
        <w:rPr>
          <w:rFonts w:ascii="XO Thames" w:hAnsi="XO Thames"/>
          <w:color w:val="000000"/>
          <w:sz w:val="28"/>
          <w:szCs w:val="28"/>
        </w:rPr>
        <w:t xml:space="preserve">                           </w:t>
      </w:r>
      <w:r>
        <w:rPr>
          <w:rFonts w:ascii="XO Thames" w:hAnsi="XO Thames"/>
          <w:color w:val="000000"/>
          <w:sz w:val="28"/>
          <w:szCs w:val="28"/>
        </w:rPr>
        <w:t>Расписка-уведомление</w:t>
      </w:r>
    </w:p>
    <w:p>
      <w:pPr>
        <w:pStyle w:val="ConsPlusNonformat"/>
        <w:jc w:val="both"/>
        <w:rPr>
          <w:rFonts w:ascii="XO Thames" w:hAnsi="XO Thames"/>
          <w:color w:val="000000"/>
          <w:sz w:val="28"/>
          <w:szCs w:val="28"/>
        </w:rPr>
      </w:pPr>
      <w:r>
        <w:rPr>
          <w:rFonts w:ascii="XO Thames" w:hAnsi="XO Thames"/>
          <w:color w:val="000000"/>
          <w:sz w:val="28"/>
          <w:szCs w:val="28"/>
        </w:rPr>
      </w:r>
    </w:p>
    <w:p>
      <w:pPr>
        <w:pStyle w:val="ConsPlusNonformat"/>
        <w:widowControl w:val="false"/>
        <w:suppressAutoHyphens w:val="true"/>
        <w:bidi w:val="0"/>
        <w:spacing w:lineRule="auto" w:line="240" w:before="0" w:after="0"/>
        <w:ind w:firstLine="907" w:left="0" w:right="0"/>
        <w:jc w:val="both"/>
        <w:rPr>
          <w:rFonts w:ascii="XO Thames" w:hAnsi="XO Thames"/>
          <w:sz w:val="28"/>
          <w:szCs w:val="28"/>
        </w:rPr>
      </w:pPr>
      <w:r>
        <w:rPr>
          <w:rFonts w:ascii="XO Thames" w:hAnsi="XO Thames"/>
          <w:color w:val="000000"/>
          <w:sz w:val="28"/>
          <w:szCs w:val="28"/>
        </w:rPr>
        <w:t>Гражданину ________________________________________________,</w:t>
      </w:r>
    </w:p>
    <w:p>
      <w:pPr>
        <w:pStyle w:val="ConsPlusNonformat"/>
        <w:jc w:val="both"/>
        <w:rPr>
          <w:rFonts w:ascii="XO Thames" w:hAnsi="XO Thames"/>
          <w:sz w:val="28"/>
          <w:szCs w:val="28"/>
        </w:rPr>
      </w:pPr>
      <w:r>
        <w:rPr>
          <w:rFonts w:ascii="XO Thames" w:hAnsi="XO Thames"/>
          <w:color w:val="000000"/>
          <w:sz w:val="28"/>
          <w:szCs w:val="28"/>
        </w:rPr>
        <w:t xml:space="preserve">                                                                                   </w:t>
      </w:r>
      <w:r>
        <w:rPr>
          <w:rFonts w:ascii="XO Thames" w:hAnsi="XO Thames"/>
          <w:color w:val="000000"/>
          <w:sz w:val="28"/>
          <w:szCs w:val="28"/>
        </w:rPr>
        <w:t>(Ф.И.О)</w:t>
      </w:r>
    </w:p>
    <w:p>
      <w:pPr>
        <w:pStyle w:val="ConsPlusNonformat"/>
        <w:jc w:val="both"/>
        <w:rPr>
          <w:rFonts w:ascii="XO Thames" w:hAnsi="XO Thames"/>
          <w:sz w:val="28"/>
          <w:szCs w:val="28"/>
        </w:rPr>
      </w:pPr>
      <w:r>
        <w:rPr>
          <w:rFonts w:ascii="XO Thames" w:hAnsi="XO Thames"/>
          <w:color w:val="000000"/>
          <w:sz w:val="28"/>
          <w:szCs w:val="28"/>
        </w:rPr>
        <w:t>проживающему по адресу ___________________________________________</w:t>
      </w:r>
    </w:p>
    <w:p>
      <w:pPr>
        <w:pStyle w:val="ConsPlusNonformat"/>
        <w:jc w:val="both"/>
        <w:rPr>
          <w:rFonts w:ascii="XO Thames" w:hAnsi="XO Thames"/>
          <w:sz w:val="28"/>
          <w:szCs w:val="28"/>
        </w:rPr>
      </w:pPr>
      <w:r>
        <w:rPr>
          <w:rFonts w:ascii="XO Thames" w:hAnsi="XO Thames"/>
          <w:color w:val="000000"/>
          <w:sz w:val="28"/>
          <w:szCs w:val="28"/>
        </w:rPr>
        <w:t xml:space="preserve">                                                           </w:t>
      </w:r>
      <w:r>
        <w:rPr>
          <w:rFonts w:ascii="XO Thames" w:hAnsi="XO Thames"/>
          <w:color w:val="000000"/>
          <w:sz w:val="28"/>
          <w:szCs w:val="28"/>
        </w:rPr>
        <w:t>(почтовый адрес с указанием индекса)</w:t>
      </w:r>
    </w:p>
    <w:p>
      <w:pPr>
        <w:pStyle w:val="ConsPlusNonformat"/>
        <w:widowControl w:val="false"/>
        <w:suppressAutoHyphens w:val="true"/>
        <w:bidi w:val="0"/>
        <w:spacing w:lineRule="auto" w:line="240" w:before="0" w:after="0"/>
        <w:ind w:firstLine="907" w:left="0" w:right="0"/>
        <w:jc w:val="both"/>
        <w:rPr>
          <w:rFonts w:ascii="XO Thames" w:hAnsi="XO Thames"/>
          <w:sz w:val="28"/>
          <w:szCs w:val="28"/>
        </w:rPr>
      </w:pPr>
      <w:r>
        <w:rPr>
          <w:rFonts w:ascii="XO Thames" w:hAnsi="XO Thames"/>
          <w:color w:val="000000"/>
          <w:sz w:val="28"/>
          <w:szCs w:val="28"/>
        </w:rPr>
        <w:t>Заявление принято и зарегистрировано в журнале регистрации заявлений №______________ от «__»______________ г.</w:t>
      </w:r>
    </w:p>
    <w:p>
      <w:pPr>
        <w:pStyle w:val="ConsPlusNonformat"/>
        <w:widowControl w:val="false"/>
        <w:suppressAutoHyphens w:val="true"/>
        <w:bidi w:val="0"/>
        <w:spacing w:lineRule="auto" w:line="240" w:before="0" w:after="0"/>
        <w:ind w:firstLine="964" w:left="0" w:right="0"/>
        <w:jc w:val="both"/>
        <w:rPr>
          <w:rFonts w:ascii="XO Thames" w:hAnsi="XO Thames"/>
          <w:sz w:val="28"/>
          <w:szCs w:val="28"/>
        </w:rPr>
      </w:pPr>
      <w:r>
        <w:rPr>
          <w:rFonts w:ascii="XO Thames" w:hAnsi="XO Thames"/>
          <w:color w:val="000000"/>
          <w:sz w:val="28"/>
          <w:szCs w:val="28"/>
        </w:rPr>
        <w:t>1. Информирован(а), что необходимо сообщить в уполномоченный орган об изменении своего места жительства, об установлении инвалидности, реквизитов банковского счета в кредитной организации, о прекращении срока действия (расторжении) договора об оказании услуг телефонной связи не позднее 10-ти дней со дня наступления указанных событий.</w:t>
      </w:r>
    </w:p>
    <w:p>
      <w:pPr>
        <w:pStyle w:val="ConsPlusNonformat"/>
        <w:widowControl w:val="false"/>
        <w:suppressAutoHyphens w:val="true"/>
        <w:bidi w:val="0"/>
        <w:spacing w:lineRule="auto" w:line="240" w:before="0" w:after="0"/>
        <w:ind w:firstLine="964" w:left="0" w:right="0"/>
        <w:jc w:val="both"/>
        <w:rPr>
          <w:rFonts w:ascii="XO Thames" w:hAnsi="XO Thames"/>
          <w:sz w:val="28"/>
          <w:szCs w:val="28"/>
        </w:rPr>
      </w:pPr>
      <w:r>
        <w:rPr>
          <w:rFonts w:ascii="XO Thames" w:hAnsi="XO Thames"/>
          <w:color w:val="000000"/>
          <w:sz w:val="28"/>
          <w:szCs w:val="28"/>
        </w:rPr>
        <w:t>2. Факт неполучения аналогичной ежемесячной денежной выплаты проверен:</w:t>
      </w:r>
    </w:p>
    <w:p>
      <w:pPr>
        <w:pStyle w:val="ConsPlusNonformat"/>
        <w:jc w:val="both"/>
        <w:rPr>
          <w:rFonts w:ascii="XO Thames" w:hAnsi="XO Thames"/>
          <w:sz w:val="28"/>
          <w:szCs w:val="28"/>
        </w:rPr>
      </w:pPr>
      <w:r>
        <w:rPr>
          <w:rFonts w:ascii="XO Thames" w:hAnsi="XO Thames"/>
          <w:color w:val="000000"/>
          <w:sz w:val="28"/>
          <w:szCs w:val="28"/>
        </w:rPr>
        <w:t>специалист уполномоченного органа __________________________________</w:t>
      </w:r>
    </w:p>
    <w:p>
      <w:pPr>
        <w:pStyle w:val="ConsPlusNonformat"/>
        <w:jc w:val="both"/>
        <w:rPr>
          <w:rFonts w:ascii="XO Thames" w:hAnsi="XO Thames"/>
          <w:sz w:val="28"/>
          <w:szCs w:val="28"/>
        </w:rPr>
      </w:pPr>
      <w:r>
        <w:rPr>
          <w:rFonts w:ascii="XO Thames" w:hAnsi="XO Thames"/>
          <w:color w:val="000000"/>
          <w:sz w:val="28"/>
          <w:szCs w:val="28"/>
        </w:rPr>
        <w:t xml:space="preserve">                                                                                        </w:t>
      </w:r>
      <w:r>
        <w:rPr>
          <w:rFonts w:ascii="XO Thames" w:hAnsi="XO Thames"/>
          <w:color w:val="000000"/>
          <w:sz w:val="28"/>
          <w:szCs w:val="28"/>
        </w:rPr>
        <w:t>(Ф.И.О., подпись)</w:t>
      </w:r>
    </w:p>
    <w:p>
      <w:pPr>
        <w:pStyle w:val="Normal"/>
        <w:widowControl/>
        <w:suppressAutoHyphens w:val="true"/>
        <w:bidi w:val="0"/>
        <w:spacing w:lineRule="auto" w:line="240" w:before="0" w:after="0"/>
        <w:ind w:firstLine="907" w:left="0" w:right="0"/>
        <w:jc w:val="both"/>
        <w:rPr>
          <w:rFonts w:ascii="XO Thames" w:hAnsi="XO Thames"/>
          <w:color w:val="000000"/>
          <w:sz w:val="28"/>
          <w:szCs w:val="28"/>
        </w:rPr>
      </w:pPr>
      <w:r>
        <w:rPr>
          <w:rFonts w:eastAsia="Times New Roman" w:cs="Times New Roman" w:ascii="XO Thames" w:hAnsi="XO Thames"/>
          <w:b w:val="false"/>
          <w:i w:val="false"/>
          <w:strike w:val="false"/>
          <w:dstrike w:val="false"/>
          <w:color w:val="000000"/>
          <w:sz w:val="28"/>
          <w:szCs w:val="28"/>
        </w:rPr>
        <w:t>3. В случае принятия решения об отказе в назначении денежной выплаты прошу предоставить указанное решение (нужное отметить):</w:t>
      </w:r>
    </w:p>
    <w:p>
      <w:pPr>
        <w:pStyle w:val="Normal"/>
        <w:widowControl/>
        <w:suppressAutoHyphens w:val="true"/>
        <w:bidi w:val="0"/>
        <w:spacing w:lineRule="auto" w:line="240" w:before="0" w:after="0"/>
        <w:ind w:hanging="0" w:left="0" w:right="0"/>
        <w:jc w:val="both"/>
        <w:rPr>
          <w:rFonts w:ascii="XO Thames" w:hAnsi="XO Thames" w:eastAsia="Times New Roman" w:cs="Times New Roman"/>
          <w:b w:val="false"/>
          <w:i w:val="false"/>
          <w:i w:val="false"/>
          <w:strike w:val="false"/>
          <w:dstrike w:val="false"/>
          <w:color w:val="000000"/>
          <w:sz w:val="28"/>
          <w:szCs w:val="28"/>
        </w:rPr>
      </w:pPr>
      <w:r>
        <w:rPr>
          <w:rFonts w:eastAsia="Times New Roman" w:cs="Times New Roman" w:ascii="XO Thames" w:hAnsi="XO Thames"/>
          <w:b w:val="false"/>
          <w:i w:val="false"/>
          <w:strike w:val="false"/>
          <w:dstrike w:val="false"/>
          <w:color w:val="000000"/>
          <w:sz w:val="28"/>
          <w:szCs w:val="28"/>
        </w:rPr>
        <mc:AlternateContent>
          <mc:Choice Requires="wps">
            <w:drawing>
              <wp:anchor behindDoc="1" distT="1270" distB="0" distL="635" distR="635" simplePos="0" locked="0" layoutInCell="1" allowOverlap="1" relativeHeight="142">
                <wp:simplePos x="0" y="0"/>
                <wp:positionH relativeFrom="column">
                  <wp:posOffset>7620</wp:posOffset>
                </wp:positionH>
                <wp:positionV relativeFrom="paragraph">
                  <wp:posOffset>118110</wp:posOffset>
                </wp:positionV>
                <wp:extent cx="247650" cy="230505"/>
                <wp:effectExtent l="635" t="1270" r="635" b="0"/>
                <wp:wrapNone/>
                <wp:docPr id="18" name="Фигура 49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7680" cy="230400"/>
                        </a:xfrm>
                        <a:prstGeom prst="rect">
                          <a:avLst/>
                        </a:prstGeom>
                        <a:noFill/>
                        <a:ln w="0">
                          <a:solidFill>
                            <a:srgbClr val="3465a4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Фигура 49" path="m0,0l-2147483645,0l-2147483645,-2147483646l0,-2147483646xe" stroked="t" o:allowincell="f" style="position:absolute;margin-left:0.6pt;margin-top:9.3pt;width:19.45pt;height:18.1pt;mso-wrap-style:none;v-text-anchor:middle">
                <v:fill o:detectmouseclick="t" on="false"/>
                <v:stroke color="#3465a4" joinstyle="round" endcap="flat"/>
                <w10:wrap type="none"/>
              </v:rect>
            </w:pict>
          </mc:Fallback>
        </mc:AlternateContent>
      </w:r>
    </w:p>
    <w:p>
      <w:pPr>
        <w:pStyle w:val="Normal"/>
        <w:widowControl/>
        <w:suppressAutoHyphens w:val="true"/>
        <w:bidi w:val="0"/>
        <w:spacing w:lineRule="auto" w:line="240" w:before="0" w:after="0"/>
        <w:ind w:firstLine="907" w:left="0" w:right="0"/>
        <w:jc w:val="both"/>
        <w:rPr>
          <w:rFonts w:ascii="XO Thames" w:hAnsi="XO Thames" w:eastAsia="Times New Roman" w:cs="Times New Roman"/>
          <w:b w:val="false"/>
          <w:i w:val="false"/>
          <w:i w:val="false"/>
          <w:strike w:val="false"/>
          <w:dstrike w:val="false"/>
          <w:color w:val="000000"/>
          <w:sz w:val="28"/>
          <w:szCs w:val="28"/>
        </w:rPr>
      </w:pPr>
      <w:r>
        <w:rPr>
          <w:rFonts w:eastAsia="Times New Roman" w:cs="Times New Roman" w:ascii="XO Thames" w:hAnsi="XO Thames"/>
          <w:b w:val="false"/>
          <w:i w:val="false"/>
          <w:strike w:val="false"/>
          <w:dstrike w:val="false"/>
          <w:color w:val="000000"/>
          <w:sz w:val="28"/>
          <w:szCs w:val="28"/>
        </w:rPr>
        <w:t>в уполномоченном органе при личном обращении</w:t>
      </w:r>
    </w:p>
    <w:p>
      <w:pPr>
        <w:pStyle w:val="Normal"/>
        <w:widowControl/>
        <w:suppressAutoHyphens w:val="true"/>
        <w:bidi w:val="0"/>
        <w:spacing w:lineRule="auto" w:line="240" w:before="0" w:after="0"/>
        <w:ind w:hanging="0" w:left="0" w:right="0"/>
        <w:jc w:val="both"/>
        <w:rPr>
          <w:rFonts w:ascii="XO Thames" w:hAnsi="XO Thames"/>
          <w:color w:val="000000"/>
          <w:sz w:val="28"/>
          <w:szCs w:val="28"/>
        </w:rPr>
      </w:pPr>
      <w:r>
        <w:rPr>
          <w:rFonts w:ascii="XO Thames" w:hAnsi="XO Thames"/>
          <w:color w:val="000000"/>
          <w:sz w:val="28"/>
          <w:szCs w:val="28"/>
        </w:rPr>
        <mc:AlternateContent>
          <mc:Choice Requires="wps">
            <w:drawing>
              <wp:anchor behindDoc="1" distT="1270" distB="0" distL="635" distR="635" simplePos="0" locked="0" layoutInCell="1" allowOverlap="1" relativeHeight="143">
                <wp:simplePos x="0" y="0"/>
                <wp:positionH relativeFrom="column">
                  <wp:posOffset>7620</wp:posOffset>
                </wp:positionH>
                <wp:positionV relativeFrom="paragraph">
                  <wp:posOffset>118110</wp:posOffset>
                </wp:positionV>
                <wp:extent cx="247650" cy="230505"/>
                <wp:effectExtent l="635" t="1270" r="635" b="0"/>
                <wp:wrapNone/>
                <wp:docPr id="19" name="Фигура 50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7680" cy="230400"/>
                        </a:xfrm>
                        <a:prstGeom prst="rect">
                          <a:avLst/>
                        </a:prstGeom>
                        <a:noFill/>
                        <a:ln w="0">
                          <a:solidFill>
                            <a:srgbClr val="3465a4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Фигура 50" path="m0,0l-2147483645,0l-2147483645,-2147483646l0,-2147483646xe" stroked="t" o:allowincell="f" style="position:absolute;margin-left:0.6pt;margin-top:9.3pt;width:19.45pt;height:18.1pt;mso-wrap-style:none;v-text-anchor:middle">
                <v:fill o:detectmouseclick="t" on="false"/>
                <v:stroke color="#3465a4" joinstyle="round" endcap="flat"/>
                <w10:wrap type="none"/>
              </v:rect>
            </w:pict>
          </mc:Fallback>
        </mc:AlternateContent>
      </w:r>
    </w:p>
    <w:p>
      <w:pPr>
        <w:pStyle w:val="Normal"/>
        <w:widowControl/>
        <w:suppressAutoHyphens w:val="true"/>
        <w:bidi w:val="0"/>
        <w:spacing w:lineRule="auto" w:line="240" w:before="0" w:after="0"/>
        <w:ind w:firstLine="964" w:left="0" w:right="0"/>
        <w:jc w:val="both"/>
        <w:rPr>
          <w:rFonts w:ascii="XO Thames" w:hAnsi="XO Thames"/>
          <w:color w:val="000000"/>
          <w:sz w:val="28"/>
          <w:szCs w:val="28"/>
        </w:rPr>
      </w:pPr>
      <w:r>
        <w:rPr>
          <w:rFonts w:eastAsia="Times New Roman" w:cs="Times New Roman" w:ascii="XO Thames" w:hAnsi="XO Thames"/>
          <w:b w:val="false"/>
          <w:i w:val="false"/>
          <w:strike w:val="false"/>
          <w:dstrike w:val="false"/>
          <w:color w:val="000000"/>
          <w:sz w:val="28"/>
          <w:szCs w:val="28"/>
        </w:rPr>
        <w:t>в МФЦ при личном обращении</w:t>
      </w:r>
    </w:p>
    <w:p>
      <w:pPr>
        <w:pStyle w:val="ConsPlusNonformat"/>
        <w:widowControl w:val="false"/>
        <w:suppressAutoHyphens w:val="true"/>
        <w:bidi w:val="0"/>
        <w:spacing w:lineRule="auto" w:line="240" w:before="0" w:after="0"/>
        <w:ind w:firstLine="964" w:left="0" w:right="0"/>
        <w:jc w:val="both"/>
        <w:rPr>
          <w:rFonts w:ascii="XO Thames" w:hAnsi="XO Thames"/>
          <w:sz w:val="28"/>
          <w:szCs w:val="28"/>
        </w:rPr>
      </w:pPr>
      <w:r>
        <w:rPr>
          <w:rFonts w:ascii="XO Thames" w:hAnsi="XO Thames"/>
          <w:color w:val="000000"/>
          <w:sz w:val="28"/>
          <w:szCs w:val="28"/>
        </w:rPr>
        <w:t>4. Заявление по моему желанию заполнено специалистом уполномоченного органа * _____________/_____________/________________</w:t>
      </w:r>
    </w:p>
    <w:p>
      <w:pPr>
        <w:pStyle w:val="ConsPlusNonformat"/>
        <w:jc w:val="both"/>
        <w:rPr>
          <w:rFonts w:ascii="XO Thames" w:hAnsi="XO Thames"/>
          <w:sz w:val="28"/>
          <w:szCs w:val="28"/>
        </w:rPr>
      </w:pPr>
      <w:r>
        <w:rPr>
          <w:rFonts w:ascii="XO Thames" w:hAnsi="XO Thames"/>
          <w:color w:val="000000"/>
          <w:sz w:val="28"/>
          <w:szCs w:val="28"/>
        </w:rPr>
        <w:t xml:space="preserve">                                                 </w:t>
      </w:r>
      <w:r>
        <w:rPr>
          <w:rFonts w:ascii="XO Thames" w:hAnsi="XO Thames"/>
          <w:color w:val="000000"/>
          <w:sz w:val="28"/>
          <w:szCs w:val="28"/>
        </w:rPr>
        <w:t>(должность)        (Ф.И.О.)              (подпись)</w:t>
      </w:r>
    </w:p>
    <w:p>
      <w:pPr>
        <w:pStyle w:val="ConsPlusNonformat"/>
        <w:jc w:val="both"/>
        <w:rPr>
          <w:rFonts w:ascii="XO Thames" w:hAnsi="XO Thames"/>
          <w:sz w:val="28"/>
          <w:szCs w:val="28"/>
        </w:rPr>
      </w:pPr>
      <w:r>
        <w:rPr>
          <w:rFonts w:ascii="XO Thames" w:hAnsi="XO Thames"/>
          <w:color w:val="000000"/>
          <w:sz w:val="28"/>
          <w:szCs w:val="28"/>
        </w:rPr>
        <w:t>________________________/__________________________________________</w:t>
      </w:r>
    </w:p>
    <w:p>
      <w:pPr>
        <w:pStyle w:val="ConsPlusNonformat"/>
        <w:jc w:val="both"/>
        <w:rPr>
          <w:rFonts w:ascii="XO Thames" w:hAnsi="XO Thames"/>
          <w:sz w:val="28"/>
          <w:szCs w:val="28"/>
        </w:rPr>
      </w:pPr>
      <w:r>
        <w:rPr>
          <w:rFonts w:ascii="XO Thames" w:hAnsi="XO Thames"/>
          <w:color w:val="000000"/>
          <w:sz w:val="28"/>
          <w:szCs w:val="28"/>
        </w:rPr>
        <w:t xml:space="preserve">    </w:t>
      </w:r>
      <w:r>
        <w:rPr>
          <w:rFonts w:ascii="XO Thames" w:hAnsi="XO Thames"/>
          <w:color w:val="000000"/>
          <w:sz w:val="28"/>
          <w:szCs w:val="28"/>
        </w:rPr>
        <w:t>(подпись заявителя)                                     (расшифровка подписи)</w:t>
      </w:r>
    </w:p>
    <w:p>
      <w:pPr>
        <w:pStyle w:val="ConsPlusNonformat"/>
        <w:jc w:val="both"/>
        <w:rPr>
          <w:rFonts w:ascii="XO Thames" w:hAnsi="XO Thames"/>
          <w:sz w:val="28"/>
          <w:szCs w:val="28"/>
        </w:rPr>
      </w:pPr>
      <w:r>
        <w:rPr>
          <w:rFonts w:ascii="XO Thames" w:hAnsi="XO Thames"/>
          <w:color w:val="000000"/>
          <w:sz w:val="28"/>
          <w:szCs w:val="28"/>
        </w:rPr>
        <w:t>«__»____________ 20__ г.</w:t>
      </w:r>
    </w:p>
    <w:p>
      <w:pPr>
        <w:pStyle w:val="ConsPlusNonformat"/>
        <w:jc w:val="both"/>
        <w:rPr>
          <w:rFonts w:ascii="XO Thames" w:hAnsi="XO Thames"/>
          <w:sz w:val="28"/>
          <w:szCs w:val="28"/>
        </w:rPr>
      </w:pPr>
      <w:r>
        <w:rPr>
          <w:rFonts w:eastAsia="Times New Roman" w:cs="Times New Roman" w:ascii="XO Thames" w:hAnsi="XO Thames"/>
          <w:b w:val="false"/>
          <w:i w:val="false"/>
          <w:strike w:val="false"/>
          <w:dstrike w:val="false"/>
          <w:color w:val="000000"/>
          <w:sz w:val="28"/>
          <w:szCs w:val="28"/>
        </w:rPr>
        <w:t xml:space="preserve">              </w:t>
      </w:r>
      <w:r>
        <w:rPr>
          <w:rFonts w:eastAsia="Times New Roman" w:cs="Times New Roman" w:ascii="XO Thames" w:hAnsi="XO Thames"/>
          <w:b w:val="false"/>
          <w:i w:val="false"/>
          <w:strike w:val="false"/>
          <w:dstrike w:val="false"/>
          <w:color w:val="000000"/>
          <w:sz w:val="28"/>
          <w:szCs w:val="28"/>
        </w:rPr>
        <w:t>(дата)</w:t>
      </w:r>
    </w:p>
    <w:p>
      <w:pPr>
        <w:pStyle w:val="ConsPlusNonformat"/>
        <w:widowControl w:val="false"/>
        <w:suppressAutoHyphens w:val="true"/>
        <w:bidi w:val="0"/>
        <w:spacing w:lineRule="auto" w:line="240" w:before="0" w:after="0"/>
        <w:ind w:firstLine="964" w:left="0" w:right="0"/>
        <w:jc w:val="both"/>
        <w:rPr>
          <w:rFonts w:ascii="XO Thames" w:hAnsi="XO Thames"/>
          <w:sz w:val="28"/>
          <w:szCs w:val="28"/>
        </w:rPr>
      </w:pPr>
      <w:r>
        <w:rPr>
          <w:rFonts w:ascii="XO Thames" w:hAnsi="XO Thames"/>
          <w:color w:val="000000"/>
          <w:sz w:val="28"/>
          <w:szCs w:val="28"/>
        </w:rPr>
        <w:t>Примечание *: заполняется в случае заполнения заявления специалистом уполномоченного органа</w:t>
      </w:r>
    </w:p>
    <w:p>
      <w:pPr>
        <w:pStyle w:val="ConsPlusNonformat"/>
        <w:widowControl w:val="false"/>
        <w:suppressAutoHyphens w:val="true"/>
        <w:bidi w:val="0"/>
        <w:spacing w:lineRule="auto" w:line="240" w:before="0" w:after="0"/>
        <w:ind w:firstLine="964" w:left="0" w:right="0"/>
        <w:jc w:val="both"/>
        <w:rPr>
          <w:rFonts w:ascii="XO Thames" w:hAnsi="XO Thames"/>
          <w:color w:val="000000"/>
          <w:sz w:val="28"/>
          <w:szCs w:val="28"/>
        </w:rPr>
      </w:pPr>
      <w:r>
        <w:rPr>
          <w:rFonts w:ascii="XO Thames" w:hAnsi="XO Thames"/>
          <w:color w:val="000000"/>
          <w:sz w:val="28"/>
          <w:szCs w:val="28"/>
        </w:rPr>
      </w:r>
    </w:p>
    <w:p>
      <w:pPr>
        <w:pStyle w:val="ConsPlusNonformat"/>
        <w:widowControl w:val="false"/>
        <w:suppressAutoHyphens w:val="true"/>
        <w:bidi w:val="0"/>
        <w:spacing w:lineRule="auto" w:line="240" w:before="0" w:after="0"/>
        <w:ind w:firstLine="964" w:left="0" w:right="0"/>
        <w:jc w:val="both"/>
        <w:rPr>
          <w:rFonts w:ascii="XO Thames" w:hAnsi="XO Thames"/>
          <w:color w:val="000000"/>
          <w:sz w:val="28"/>
          <w:szCs w:val="28"/>
        </w:rPr>
      </w:pPr>
      <w:r>
        <w:rPr>
          <w:rFonts w:ascii="XO Thames" w:hAnsi="XO Thames"/>
          <w:color w:val="000000"/>
          <w:sz w:val="28"/>
          <w:szCs w:val="28"/>
        </w:rPr>
      </w:r>
    </w:p>
    <w:p>
      <w:pPr>
        <w:pStyle w:val="ConsPlusNonformat"/>
        <w:widowControl w:val="false"/>
        <w:suppressAutoHyphens w:val="true"/>
        <w:bidi w:val="0"/>
        <w:spacing w:lineRule="auto" w:line="240" w:before="0" w:after="0"/>
        <w:ind w:firstLine="964" w:left="0" w:right="0"/>
        <w:jc w:val="both"/>
        <w:rPr>
          <w:rFonts w:ascii="XO Thames" w:hAnsi="XO Thames"/>
          <w:color w:val="000000"/>
          <w:sz w:val="28"/>
          <w:szCs w:val="28"/>
        </w:rPr>
      </w:pPr>
      <w:r>
        <w:rPr>
          <w:rFonts w:ascii="XO Thames" w:hAnsi="XO Thames"/>
          <w:color w:val="000000"/>
          <w:sz w:val="28"/>
          <w:szCs w:val="28"/>
        </w:rPr>
      </w:r>
    </w:p>
    <w:tbl>
      <w:tblPr>
        <w:tblW w:w="9355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77"/>
        <w:gridCol w:w="4677"/>
      </w:tblGrid>
      <w:tr>
        <w:trPr/>
        <w:tc>
          <w:tcPr>
            <w:tcW w:w="4677" w:type="dxa"/>
            <w:tcBorders/>
          </w:tcPr>
          <w:p>
            <w:pPr>
              <w:pStyle w:val="Normal"/>
              <w:rPr>
                <w:rFonts w:ascii="XO Thames" w:hAnsi="XO Thames"/>
                <w:color w:val="000000"/>
                <w:sz w:val="28"/>
                <w:szCs w:val="28"/>
              </w:rPr>
            </w:pPr>
            <w:r>
              <w:rPr>
                <w:rFonts w:ascii="XO Thames" w:hAnsi="XO Thames"/>
                <w:color w:val="000000"/>
                <w:sz w:val="28"/>
                <w:szCs w:val="28"/>
              </w:rPr>
            </w:r>
          </w:p>
        </w:tc>
        <w:tc>
          <w:tcPr>
            <w:tcW w:w="4677" w:type="dxa"/>
            <w:tcBorders/>
          </w:tcPr>
          <w:p>
            <w:pPr>
              <w:pStyle w:val="Normal"/>
              <w:rPr>
                <w:rFonts w:ascii="XO Thames" w:hAnsi="XO Thames"/>
                <w:color w:val="000000"/>
                <w:sz w:val="28"/>
                <w:szCs w:val="28"/>
              </w:rPr>
            </w:pPr>
            <w:r>
              <w:rPr>
                <w:rFonts w:ascii="XO Thames" w:hAnsi="XO Thames"/>
                <w:color w:val="000000"/>
                <w:sz w:val="28"/>
                <w:szCs w:val="28"/>
              </w:rPr>
            </w:r>
          </w:p>
          <w:p>
            <w:pPr>
              <w:pStyle w:val="Normal"/>
              <w:jc w:val="right"/>
              <w:rPr>
                <w:rFonts w:ascii="XO Thames" w:hAnsi="XO Thames"/>
                <w:sz w:val="28"/>
                <w:szCs w:val="28"/>
              </w:rPr>
            </w:pPr>
            <w:r>
              <w:rPr>
                <w:rFonts w:ascii="XO Thames" w:hAnsi="XO Thames"/>
                <w:color w:val="000000"/>
                <w:sz w:val="28"/>
                <w:szCs w:val="28"/>
              </w:rPr>
              <w:t>Приложение № 3</w:t>
            </w:r>
          </w:p>
          <w:p>
            <w:pPr>
              <w:pStyle w:val="Normal"/>
              <w:jc w:val="right"/>
              <w:rPr>
                <w:rFonts w:ascii="XO Thames" w:hAnsi="XO Thames"/>
                <w:sz w:val="28"/>
                <w:szCs w:val="28"/>
              </w:rPr>
            </w:pPr>
            <w:r>
              <w:rPr>
                <w:rFonts w:ascii="XO Thames" w:hAnsi="XO Thames"/>
                <w:color w:val="000000"/>
                <w:sz w:val="28"/>
                <w:szCs w:val="28"/>
              </w:rPr>
              <w:t>к административному регламенту, утвержденному приказом Министерства труда и социальной защиты Кузбасса</w:t>
            </w:r>
          </w:p>
          <w:p>
            <w:pPr>
              <w:pStyle w:val="Normal"/>
              <w:jc w:val="right"/>
              <w:rPr>
                <w:rFonts w:ascii="XO Thames" w:hAnsi="XO Thames"/>
                <w:sz w:val="28"/>
                <w:szCs w:val="28"/>
              </w:rPr>
            </w:pPr>
            <w:r>
              <w:rPr>
                <w:rFonts w:ascii="XO Thames" w:hAnsi="XO Thames"/>
                <w:color w:val="000000"/>
                <w:sz w:val="28"/>
                <w:szCs w:val="28"/>
              </w:rPr>
              <w:t>от _________ № _________</w:t>
            </w:r>
          </w:p>
        </w:tc>
      </w:tr>
    </w:tbl>
    <w:p>
      <w:pPr>
        <w:pStyle w:val="Normal"/>
        <w:rPr>
          <w:rFonts w:ascii="XO Thames" w:hAnsi="XO Thames"/>
          <w:color w:val="000000"/>
          <w:sz w:val="28"/>
          <w:szCs w:val="28"/>
        </w:rPr>
      </w:pPr>
      <w:r>
        <w:rPr>
          <w:rFonts w:ascii="XO Thames" w:hAnsi="XO Thames"/>
          <w:color w:val="000000"/>
          <w:sz w:val="28"/>
          <w:szCs w:val="28"/>
        </w:rPr>
      </w:r>
    </w:p>
    <w:p>
      <w:pPr>
        <w:pStyle w:val="ConsPlusNormal"/>
        <w:jc w:val="center"/>
        <w:rPr>
          <w:rFonts w:ascii="XO Thames" w:hAnsi="XO Thames"/>
          <w:sz w:val="28"/>
          <w:szCs w:val="28"/>
        </w:rPr>
      </w:pPr>
      <w:r>
        <w:rPr>
          <w:rFonts w:ascii="XO Thames" w:hAnsi="XO Thames"/>
          <w:sz w:val="28"/>
          <w:szCs w:val="28"/>
        </w:rPr>
        <w:t>Уведомление</w:t>
      </w:r>
    </w:p>
    <w:p>
      <w:pPr>
        <w:pStyle w:val="ConsPlusNormal"/>
        <w:jc w:val="center"/>
        <w:rPr>
          <w:rFonts w:ascii="XO Thames" w:hAnsi="XO Thames"/>
          <w:sz w:val="28"/>
          <w:szCs w:val="28"/>
        </w:rPr>
      </w:pPr>
      <w:r>
        <w:rPr>
          <w:rFonts w:ascii="XO Thames" w:hAnsi="XO Thames"/>
          <w:sz w:val="28"/>
          <w:szCs w:val="28"/>
        </w:rPr>
        <w:t xml:space="preserve">об отказе в рассмотрении заявления (запроса) </w:t>
      </w:r>
    </w:p>
    <w:p>
      <w:pPr>
        <w:pStyle w:val="ConsPlusNormal"/>
        <w:widowControl w:val="false"/>
        <w:suppressAutoHyphens w:val="true"/>
        <w:bidi w:val="0"/>
        <w:spacing w:lineRule="auto" w:line="240" w:before="0" w:after="0"/>
        <w:ind w:hanging="0" w:left="0" w:right="0"/>
        <w:jc w:val="center"/>
        <w:rPr>
          <w:rFonts w:ascii="XO Thames" w:hAnsi="XO Thames"/>
          <w:sz w:val="28"/>
          <w:szCs w:val="28"/>
        </w:rPr>
      </w:pPr>
      <w:r>
        <w:rPr>
          <w:rFonts w:ascii="XO Thames" w:hAnsi="XO Thames"/>
          <w:sz w:val="28"/>
          <w:szCs w:val="28"/>
        </w:rPr>
        <w:t>и копий документов (при наличии)</w:t>
      </w:r>
    </w:p>
    <w:p>
      <w:pPr>
        <w:pStyle w:val="ConsPlusNormal"/>
        <w:widowControl w:val="false"/>
        <w:suppressAutoHyphens w:val="true"/>
        <w:bidi w:val="0"/>
        <w:spacing w:lineRule="auto" w:line="240" w:before="0" w:after="0"/>
        <w:ind w:hanging="0" w:left="-57" w:right="0"/>
        <w:jc w:val="center"/>
        <w:rPr>
          <w:rFonts w:ascii="XO Thames" w:hAnsi="XO Thames"/>
          <w:sz w:val="28"/>
          <w:szCs w:val="28"/>
        </w:rPr>
      </w:pPr>
      <w:r>
        <w:rPr>
          <w:rFonts w:ascii="XO Thames" w:hAnsi="XO Thames"/>
          <w:sz w:val="28"/>
          <w:szCs w:val="28"/>
        </w:rPr>
      </w:r>
    </w:p>
    <w:p>
      <w:pPr>
        <w:pStyle w:val="ConsPlusNormal"/>
        <w:jc w:val="center"/>
        <w:rPr>
          <w:rFonts w:ascii="XO Thames" w:hAnsi="XO Thames"/>
          <w:sz w:val="28"/>
          <w:szCs w:val="28"/>
        </w:rPr>
      </w:pPr>
      <w:r>
        <w:rPr>
          <w:rFonts w:ascii="XO Thames" w:hAnsi="XO Thames"/>
          <w:sz w:val="28"/>
          <w:szCs w:val="28"/>
        </w:rPr>
        <w:t>__________________________________________________________________</w:t>
      </w:r>
    </w:p>
    <w:p>
      <w:pPr>
        <w:pStyle w:val="ConsPlusNormal"/>
        <w:jc w:val="center"/>
        <w:rPr>
          <w:rFonts w:ascii="XO Thames" w:hAnsi="XO Thames"/>
          <w:sz w:val="28"/>
          <w:szCs w:val="28"/>
        </w:rPr>
      </w:pPr>
      <w:r>
        <w:rPr>
          <w:rFonts w:ascii="XO Thames" w:hAnsi="XO Thames"/>
          <w:sz w:val="28"/>
          <w:szCs w:val="28"/>
        </w:rPr>
        <w:t>(Ф.И.О. заявителя полностью)</w:t>
      </w:r>
    </w:p>
    <w:p>
      <w:pPr>
        <w:pStyle w:val="ConsPlusNormal"/>
        <w:jc w:val="center"/>
        <w:rPr>
          <w:rFonts w:ascii="XO Thames" w:hAnsi="XO Thames"/>
          <w:sz w:val="28"/>
          <w:szCs w:val="28"/>
        </w:rPr>
      </w:pPr>
      <w:r>
        <w:rPr>
          <w:rFonts w:ascii="XO Thames" w:hAnsi="XO Thames"/>
          <w:sz w:val="28"/>
          <w:szCs w:val="28"/>
        </w:rPr>
        <w:t>проживающий (ая) по адресу:_________________________________________</w:t>
      </w:r>
    </w:p>
    <w:p>
      <w:pPr>
        <w:pStyle w:val="ConsPlusNormal"/>
        <w:jc w:val="center"/>
        <w:rPr>
          <w:rFonts w:ascii="XO Thames" w:hAnsi="XO Thames"/>
          <w:sz w:val="28"/>
          <w:szCs w:val="28"/>
        </w:rPr>
      </w:pPr>
      <w:r>
        <w:rPr>
          <w:rFonts w:ascii="XO Thames" w:hAnsi="XO Thames"/>
          <w:sz w:val="28"/>
          <w:szCs w:val="28"/>
        </w:rPr>
        <w:t>обратился(лась) в ___________________________________________________</w:t>
      </w:r>
    </w:p>
    <w:p>
      <w:pPr>
        <w:pStyle w:val="ConsPlusNormal"/>
        <w:jc w:val="both"/>
        <w:rPr>
          <w:rFonts w:ascii="XO Thames" w:hAnsi="XO Thames"/>
          <w:sz w:val="28"/>
          <w:szCs w:val="28"/>
        </w:rPr>
      </w:pPr>
      <w:r>
        <w:rPr>
          <w:rFonts w:ascii="XO Thames" w:hAnsi="XO Thames"/>
          <w:sz w:val="28"/>
          <w:szCs w:val="28"/>
        </w:rPr>
        <w:t>за назначением ежемесячной денежной выплаты за услугу по предоставлению фиксированной телефонной связи независимо от типа абонентской линии (проводной линии или радиолинии).</w:t>
      </w:r>
    </w:p>
    <w:p>
      <w:pPr>
        <w:pStyle w:val="ConsPlusNormal"/>
        <w:jc w:val="both"/>
        <w:rPr>
          <w:rFonts w:ascii="XO Thames" w:hAnsi="XO Thames"/>
          <w:sz w:val="28"/>
          <w:szCs w:val="28"/>
        </w:rPr>
      </w:pPr>
      <w:r>
        <w:rPr>
          <w:rFonts w:ascii="XO Thames" w:hAnsi="XO Thames"/>
          <w:sz w:val="28"/>
          <w:szCs w:val="28"/>
        </w:rPr>
        <w:t>Заявление принято:________________________ «___»______________20___г.</w:t>
      </w:r>
    </w:p>
    <w:p>
      <w:pPr>
        <w:pStyle w:val="ConsPlusNormal"/>
        <w:widowControl w:val="false"/>
        <w:suppressAutoHyphens w:val="true"/>
        <w:bidi w:val="0"/>
        <w:spacing w:lineRule="auto" w:line="240" w:before="0" w:after="0"/>
        <w:ind w:firstLine="907" w:left="0" w:right="0"/>
        <w:jc w:val="both"/>
        <w:rPr>
          <w:rFonts w:ascii="XO Thames" w:hAnsi="XO Thames"/>
          <w:sz w:val="28"/>
          <w:szCs w:val="28"/>
        </w:rPr>
      </w:pPr>
      <w:r>
        <w:rPr>
          <w:rFonts w:ascii="XO Thames" w:hAnsi="XO Thames"/>
          <w:sz w:val="28"/>
          <w:szCs w:val="28"/>
        </w:rPr>
        <w:t xml:space="preserve">После рассмотрения заявления направляем Вам уведомление об отказе в рассмотрении заявления (запроса) и копий документов (при наличии) в связи с непредставлением в срок, установленный абзацем 2 пункта 38 административного регламента предоставления государственной услуги «Назначение ежемесячной денежной выплаты за услугу по предоставлению фиксированной телефонной связи независимо от типа абонентской линии (проводной линии или радиолинии)», утвержденного Министерством труда и социальной защиты Кузбасса, подлинников документов, необходимых для предоставления государственной услуги. </w:t>
      </w:r>
    </w:p>
    <w:p>
      <w:pPr>
        <w:pStyle w:val="ConsPlusNormal"/>
        <w:widowControl w:val="false"/>
        <w:suppressAutoHyphens w:val="true"/>
        <w:bidi w:val="0"/>
        <w:spacing w:lineRule="auto" w:line="240" w:before="0" w:after="0"/>
        <w:ind w:firstLine="964" w:left="0" w:right="0"/>
        <w:jc w:val="both"/>
        <w:rPr>
          <w:rFonts w:ascii="XO Thames" w:hAnsi="XO Thames"/>
          <w:sz w:val="28"/>
          <w:szCs w:val="28"/>
        </w:rPr>
      </w:pPr>
      <w:r>
        <w:rPr>
          <w:rFonts w:ascii="XO Thames" w:hAnsi="XO Thames"/>
          <w:sz w:val="28"/>
          <w:szCs w:val="28"/>
        </w:rPr>
        <w:t xml:space="preserve">Вы имеете право повторно обратиться за предоставлением государственной услуги с заявлением и документами, необходимыми для предоставления государственной услуги. </w:t>
      </w:r>
    </w:p>
    <w:p>
      <w:pPr>
        <w:pStyle w:val="ConsPlusNormal"/>
        <w:jc w:val="both"/>
        <w:rPr>
          <w:rFonts w:ascii="XO Thames" w:hAnsi="XO Thames"/>
          <w:sz w:val="28"/>
          <w:szCs w:val="28"/>
        </w:rPr>
      </w:pPr>
      <w:r>
        <w:rPr>
          <w:rFonts w:ascii="XO Thames" w:hAnsi="XO Thames"/>
          <w:sz w:val="28"/>
          <w:szCs w:val="28"/>
        </w:rPr>
      </w:r>
    </w:p>
    <w:p>
      <w:pPr>
        <w:pStyle w:val="ConsPlusNormal"/>
        <w:jc w:val="both"/>
        <w:rPr>
          <w:rFonts w:ascii="XO Thames" w:hAnsi="XO Thames"/>
          <w:sz w:val="28"/>
          <w:szCs w:val="28"/>
        </w:rPr>
      </w:pPr>
      <w:r>
        <w:rPr>
          <w:rFonts w:ascii="XO Thames" w:hAnsi="XO Thames"/>
          <w:sz w:val="28"/>
          <w:szCs w:val="28"/>
        </w:rPr>
        <w:t xml:space="preserve">Руководитель </w:t>
      </w:r>
    </w:p>
    <w:p>
      <w:pPr>
        <w:pStyle w:val="ConsPlusNormal"/>
        <w:jc w:val="both"/>
        <w:rPr>
          <w:rFonts w:ascii="XO Thames" w:hAnsi="XO Thames"/>
          <w:sz w:val="28"/>
          <w:szCs w:val="28"/>
        </w:rPr>
      </w:pPr>
      <w:r>
        <w:rPr>
          <w:rFonts w:ascii="XO Thames" w:hAnsi="XO Thames"/>
          <w:sz w:val="28"/>
          <w:szCs w:val="28"/>
        </w:rPr>
        <w:t>уполномоченного органа __________________      ________________________</w:t>
      </w:r>
    </w:p>
    <w:p>
      <w:pPr>
        <w:pStyle w:val="ConsPlusNormal"/>
        <w:jc w:val="both"/>
        <w:rPr>
          <w:rFonts w:ascii="XO Thames" w:hAnsi="XO Thames"/>
          <w:sz w:val="28"/>
          <w:szCs w:val="28"/>
        </w:rPr>
      </w:pPr>
      <w:r>
        <w:rPr>
          <w:rFonts w:ascii="XO Thames" w:hAnsi="XO Thames"/>
          <w:sz w:val="28"/>
          <w:szCs w:val="28"/>
        </w:rPr>
        <w:t xml:space="preserve">                                                    </w:t>
      </w:r>
      <w:r>
        <w:rPr>
          <w:rFonts w:ascii="XO Thames" w:hAnsi="XO Thames"/>
          <w:sz w:val="28"/>
          <w:szCs w:val="28"/>
        </w:rPr>
        <w:t>(подпись)                              (расшифровка)</w:t>
      </w:r>
    </w:p>
    <w:p>
      <w:pPr>
        <w:pStyle w:val="ConsPlusNormal"/>
        <w:jc w:val="both"/>
        <w:rPr>
          <w:rFonts w:ascii="XO Thames" w:hAnsi="XO Thames"/>
          <w:sz w:val="28"/>
          <w:szCs w:val="28"/>
        </w:rPr>
      </w:pPr>
      <w:r>
        <w:rPr>
          <w:rFonts w:ascii="XO Thames" w:hAnsi="XO Thames"/>
          <w:sz w:val="28"/>
          <w:szCs w:val="28"/>
        </w:rPr>
        <w:t>Исп. _____________________</w:t>
      </w:r>
    </w:p>
    <w:p>
      <w:pPr>
        <w:pStyle w:val="ConsPlusNormal"/>
        <w:jc w:val="left"/>
        <w:rPr>
          <w:rFonts w:ascii="XO Thames" w:hAnsi="XO Thames"/>
          <w:sz w:val="28"/>
          <w:szCs w:val="28"/>
        </w:rPr>
      </w:pPr>
      <w:r>
        <w:rPr>
          <w:rFonts w:ascii="XO Thames" w:hAnsi="XO Thames"/>
          <w:sz w:val="28"/>
          <w:szCs w:val="28"/>
        </w:rPr>
        <w:t>Тел. _____________________</w:t>
      </w:r>
    </w:p>
    <w:p>
      <w:pPr>
        <w:pStyle w:val="ConsPlusNormal"/>
        <w:jc w:val="left"/>
        <w:rPr>
          <w:rFonts w:ascii="XO Thames" w:hAnsi="XO Thames"/>
          <w:sz w:val="28"/>
          <w:szCs w:val="28"/>
        </w:rPr>
      </w:pPr>
      <w:r>
        <w:rPr>
          <w:rFonts w:ascii="XO Thames" w:hAnsi="XO Thames"/>
          <w:sz w:val="28"/>
          <w:szCs w:val="28"/>
        </w:rPr>
      </w:r>
    </w:p>
    <w:p>
      <w:pPr>
        <w:pStyle w:val="ConsPlusNormal"/>
        <w:jc w:val="left"/>
        <w:rPr>
          <w:rFonts w:ascii="XO Thames" w:hAnsi="XO Thames"/>
          <w:sz w:val="28"/>
          <w:szCs w:val="28"/>
        </w:rPr>
      </w:pPr>
      <w:r>
        <w:rPr>
          <w:rFonts w:ascii="XO Thames" w:hAnsi="XO Thames"/>
          <w:sz w:val="28"/>
          <w:szCs w:val="28"/>
        </w:rPr>
      </w:r>
    </w:p>
    <w:p>
      <w:pPr>
        <w:pStyle w:val="ConsPlusNormal"/>
        <w:jc w:val="left"/>
        <w:rPr>
          <w:rFonts w:ascii="XO Thames" w:hAnsi="XO Thames"/>
          <w:sz w:val="28"/>
          <w:szCs w:val="28"/>
        </w:rPr>
      </w:pPr>
      <w:r>
        <w:rPr>
          <w:rFonts w:ascii="XO Thames" w:hAnsi="XO Thames"/>
          <w:sz w:val="28"/>
          <w:szCs w:val="28"/>
        </w:rPr>
      </w:r>
    </w:p>
    <w:p>
      <w:pPr>
        <w:pStyle w:val="ConsPlusNormal"/>
        <w:jc w:val="left"/>
        <w:rPr>
          <w:rFonts w:ascii="XO Thames" w:hAnsi="XO Thames"/>
          <w:sz w:val="28"/>
          <w:szCs w:val="28"/>
        </w:rPr>
      </w:pPr>
      <w:r>
        <w:rPr>
          <w:rFonts w:ascii="XO Thames" w:hAnsi="XO Thames"/>
          <w:sz w:val="28"/>
          <w:szCs w:val="28"/>
        </w:rPr>
      </w:r>
    </w:p>
    <w:p>
      <w:pPr>
        <w:pStyle w:val="ConsPlusNormal"/>
        <w:jc w:val="left"/>
        <w:rPr>
          <w:rFonts w:ascii="XO Thames" w:hAnsi="XO Thames"/>
          <w:sz w:val="28"/>
          <w:szCs w:val="28"/>
        </w:rPr>
      </w:pPr>
      <w:r>
        <w:rPr>
          <w:rFonts w:ascii="XO Thames" w:hAnsi="XO Thames"/>
          <w:sz w:val="28"/>
          <w:szCs w:val="28"/>
        </w:rPr>
      </w:r>
    </w:p>
    <w:p>
      <w:pPr>
        <w:pStyle w:val="ConsPlusNormal"/>
        <w:jc w:val="left"/>
        <w:rPr>
          <w:rFonts w:ascii="XO Thames" w:hAnsi="XO Thames"/>
          <w:sz w:val="28"/>
          <w:szCs w:val="28"/>
        </w:rPr>
      </w:pPr>
      <w:r>
        <w:rPr>
          <w:rFonts w:ascii="XO Thames" w:hAnsi="XO Thames"/>
          <w:sz w:val="28"/>
          <w:szCs w:val="28"/>
        </w:rPr>
      </w:r>
    </w:p>
    <w:p>
      <w:pPr>
        <w:pStyle w:val="ConsPlusNormal"/>
        <w:jc w:val="left"/>
        <w:rPr>
          <w:rFonts w:ascii="XO Thames" w:hAnsi="XO Thames"/>
          <w:sz w:val="28"/>
          <w:szCs w:val="28"/>
        </w:rPr>
      </w:pPr>
      <w:r>
        <w:rPr>
          <w:rFonts w:ascii="XO Thames" w:hAnsi="XO Thames"/>
          <w:sz w:val="28"/>
          <w:szCs w:val="28"/>
        </w:rPr>
      </w:r>
    </w:p>
    <w:tbl>
      <w:tblPr>
        <w:tblW w:w="9355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77"/>
        <w:gridCol w:w="4677"/>
      </w:tblGrid>
      <w:tr>
        <w:trPr/>
        <w:tc>
          <w:tcPr>
            <w:tcW w:w="4677" w:type="dxa"/>
            <w:tcBorders/>
          </w:tcPr>
          <w:p>
            <w:pPr>
              <w:pStyle w:val="Normal"/>
              <w:rPr>
                <w:rFonts w:ascii="XO Thames" w:hAnsi="XO Thames"/>
                <w:color w:val="000000"/>
                <w:sz w:val="28"/>
                <w:szCs w:val="28"/>
              </w:rPr>
            </w:pPr>
            <w:r>
              <w:rPr>
                <w:rFonts w:ascii="XO Thames" w:hAnsi="XO Thames"/>
                <w:color w:val="000000"/>
                <w:sz w:val="28"/>
                <w:szCs w:val="28"/>
              </w:rPr>
            </w:r>
          </w:p>
        </w:tc>
        <w:tc>
          <w:tcPr>
            <w:tcW w:w="4677" w:type="dxa"/>
            <w:tcBorders/>
          </w:tcPr>
          <w:p>
            <w:pPr>
              <w:pStyle w:val="Normal"/>
              <w:rPr>
                <w:rFonts w:ascii="XO Thames" w:hAnsi="XO Thames"/>
                <w:color w:val="000000"/>
                <w:sz w:val="28"/>
                <w:szCs w:val="28"/>
              </w:rPr>
            </w:pPr>
            <w:r>
              <w:rPr>
                <w:rFonts w:ascii="XO Thames" w:hAnsi="XO Thames"/>
                <w:color w:val="000000"/>
                <w:sz w:val="28"/>
                <w:szCs w:val="28"/>
              </w:rPr>
            </w:r>
          </w:p>
          <w:p>
            <w:pPr>
              <w:pStyle w:val="Normal"/>
              <w:jc w:val="right"/>
              <w:rPr>
                <w:rFonts w:ascii="XO Thames" w:hAnsi="XO Thames"/>
                <w:sz w:val="28"/>
                <w:szCs w:val="28"/>
              </w:rPr>
            </w:pPr>
            <w:r>
              <w:rPr>
                <w:rFonts w:ascii="XO Thames" w:hAnsi="XO Thames"/>
                <w:color w:val="000000"/>
                <w:sz w:val="28"/>
                <w:szCs w:val="28"/>
              </w:rPr>
              <w:t>Приложение № 4</w:t>
            </w:r>
          </w:p>
          <w:p>
            <w:pPr>
              <w:pStyle w:val="Normal"/>
              <w:jc w:val="right"/>
              <w:rPr>
                <w:rFonts w:ascii="XO Thames" w:hAnsi="XO Thames"/>
                <w:sz w:val="28"/>
                <w:szCs w:val="28"/>
              </w:rPr>
            </w:pPr>
            <w:r>
              <w:rPr>
                <w:rFonts w:ascii="XO Thames" w:hAnsi="XO Thames"/>
                <w:color w:val="000000"/>
                <w:sz w:val="28"/>
                <w:szCs w:val="28"/>
              </w:rPr>
              <w:t>к административному регламенту, утвержденному приказом Министерства труда и социальной защиты Кузбасса</w:t>
            </w:r>
          </w:p>
          <w:p>
            <w:pPr>
              <w:pStyle w:val="Normal"/>
              <w:jc w:val="right"/>
              <w:rPr>
                <w:rFonts w:ascii="XO Thames" w:hAnsi="XO Thames"/>
                <w:sz w:val="28"/>
                <w:szCs w:val="28"/>
              </w:rPr>
            </w:pPr>
            <w:r>
              <w:rPr>
                <w:rFonts w:ascii="XO Thames" w:hAnsi="XO Thames"/>
                <w:color w:val="000000"/>
                <w:sz w:val="28"/>
                <w:szCs w:val="28"/>
              </w:rPr>
              <w:t>от _________ № _________</w:t>
            </w:r>
          </w:p>
        </w:tc>
      </w:tr>
    </w:tbl>
    <w:p>
      <w:pPr>
        <w:pStyle w:val="ConsPlusNormal"/>
        <w:widowControl w:val="false"/>
        <w:suppressAutoHyphens w:val="true"/>
        <w:bidi w:val="0"/>
        <w:spacing w:lineRule="auto" w:line="240" w:before="0" w:after="0"/>
        <w:ind w:hanging="0" w:left="0" w:right="0"/>
        <w:jc w:val="right"/>
        <w:rPr>
          <w:rFonts w:ascii="XO Thames" w:hAnsi="XO Thames"/>
          <w:sz w:val="28"/>
          <w:szCs w:val="28"/>
        </w:rPr>
      </w:pPr>
      <w:r>
        <w:rPr>
          <w:rFonts w:ascii="XO Thames" w:hAnsi="XO Thames"/>
          <w:sz w:val="28"/>
          <w:szCs w:val="28"/>
        </w:rPr>
        <w:t xml:space="preserve">Форма № 1 </w:t>
      </w:r>
    </w:p>
    <w:p>
      <w:pPr>
        <w:pStyle w:val="ConsPlusNormal"/>
        <w:ind w:hanging="0" w:left="0" w:right="0"/>
        <w:jc w:val="center"/>
        <w:rPr>
          <w:rFonts w:ascii="XO Thames" w:hAnsi="XO Thames"/>
          <w:sz w:val="28"/>
          <w:szCs w:val="28"/>
        </w:rPr>
      </w:pPr>
      <w:r>
        <w:rPr>
          <w:rFonts w:ascii="XO Thames" w:hAnsi="XO Thames"/>
          <w:sz w:val="28"/>
          <w:szCs w:val="28"/>
        </w:rPr>
        <w:t>________________________________________</w:t>
      </w:r>
    </w:p>
    <w:p>
      <w:pPr>
        <w:pStyle w:val="ConsPlusNormal"/>
        <w:ind w:hanging="0" w:left="0" w:right="0"/>
        <w:jc w:val="center"/>
        <w:rPr>
          <w:rFonts w:ascii="XO Thames" w:hAnsi="XO Thames"/>
          <w:sz w:val="28"/>
          <w:szCs w:val="28"/>
        </w:rPr>
      </w:pPr>
      <w:r>
        <w:rPr>
          <w:rFonts w:ascii="XO Thames" w:hAnsi="XO Thames"/>
          <w:sz w:val="28"/>
          <w:szCs w:val="28"/>
        </w:rPr>
        <w:t xml:space="preserve">(наименование уполномоченного органа) </w:t>
      </w:r>
    </w:p>
    <w:p>
      <w:pPr>
        <w:pStyle w:val="ConsPlusNormal"/>
        <w:ind w:hanging="0" w:left="0" w:right="0"/>
        <w:jc w:val="center"/>
        <w:rPr>
          <w:rFonts w:ascii="XO Thames" w:hAnsi="XO Thames"/>
          <w:sz w:val="28"/>
          <w:szCs w:val="28"/>
        </w:rPr>
      </w:pPr>
      <w:r>
        <w:rPr>
          <w:rFonts w:ascii="XO Thames" w:hAnsi="XO Thames"/>
          <w:sz w:val="28"/>
          <w:szCs w:val="28"/>
        </w:rPr>
      </w:r>
    </w:p>
    <w:p>
      <w:pPr>
        <w:pStyle w:val="ConsPlusNormal"/>
        <w:ind w:hanging="0" w:left="0" w:right="0"/>
        <w:jc w:val="center"/>
        <w:rPr>
          <w:rFonts w:ascii="XO Thames" w:hAnsi="XO Thames"/>
          <w:sz w:val="28"/>
          <w:szCs w:val="28"/>
        </w:rPr>
      </w:pPr>
      <w:r>
        <w:rPr>
          <w:rFonts w:ascii="XO Thames" w:hAnsi="XO Thames"/>
          <w:sz w:val="28"/>
          <w:szCs w:val="28"/>
        </w:rPr>
        <w:t xml:space="preserve">Решение </w:t>
      </w:r>
    </w:p>
    <w:p>
      <w:pPr>
        <w:pStyle w:val="ConsPlusNormal"/>
        <w:ind w:hanging="0" w:left="0" w:right="0"/>
        <w:jc w:val="center"/>
        <w:rPr>
          <w:rFonts w:ascii="XO Thames" w:hAnsi="XO Thames"/>
          <w:sz w:val="28"/>
          <w:szCs w:val="28"/>
        </w:rPr>
      </w:pPr>
      <w:r>
        <w:rPr>
          <w:rFonts w:ascii="XO Thames" w:hAnsi="XO Thames"/>
          <w:sz w:val="28"/>
          <w:szCs w:val="28"/>
        </w:rPr>
        <w:t xml:space="preserve">о назначении ежемесячной денежной выплаты за услугу </w:t>
      </w:r>
    </w:p>
    <w:p>
      <w:pPr>
        <w:pStyle w:val="ConsPlusNormal"/>
        <w:ind w:hanging="0" w:left="0" w:right="0"/>
        <w:jc w:val="center"/>
        <w:rPr>
          <w:rFonts w:ascii="XO Thames" w:hAnsi="XO Thames"/>
          <w:sz w:val="28"/>
          <w:szCs w:val="28"/>
        </w:rPr>
      </w:pPr>
      <w:r>
        <w:rPr>
          <w:rFonts w:ascii="XO Thames" w:hAnsi="XO Thames"/>
          <w:sz w:val="28"/>
          <w:szCs w:val="28"/>
        </w:rPr>
        <w:t xml:space="preserve">по предоставлению фиксированной телефонной связи </w:t>
      </w:r>
    </w:p>
    <w:p>
      <w:pPr>
        <w:pStyle w:val="ConsPlusNormal"/>
        <w:ind w:hanging="0" w:left="0" w:right="0"/>
        <w:jc w:val="center"/>
        <w:rPr>
          <w:rFonts w:ascii="XO Thames" w:hAnsi="XO Thames"/>
          <w:sz w:val="28"/>
          <w:szCs w:val="28"/>
        </w:rPr>
      </w:pPr>
      <w:r>
        <w:rPr>
          <w:rFonts w:ascii="XO Thames" w:hAnsi="XO Thames"/>
          <w:sz w:val="28"/>
          <w:szCs w:val="28"/>
        </w:rPr>
        <w:t xml:space="preserve">независимо от типа абонентской линии </w:t>
      </w:r>
    </w:p>
    <w:p>
      <w:pPr>
        <w:pStyle w:val="ConsPlusNormal"/>
        <w:ind w:hanging="0" w:left="0" w:right="0"/>
        <w:jc w:val="center"/>
        <w:rPr>
          <w:rFonts w:ascii="XO Thames" w:hAnsi="XO Thames"/>
          <w:sz w:val="28"/>
          <w:szCs w:val="28"/>
        </w:rPr>
      </w:pPr>
      <w:r>
        <w:rPr>
          <w:rFonts w:ascii="XO Thames" w:hAnsi="XO Thames"/>
          <w:sz w:val="28"/>
          <w:szCs w:val="28"/>
        </w:rPr>
        <w:t xml:space="preserve">(проводной линии или радиолинии) </w:t>
      </w:r>
    </w:p>
    <w:p>
      <w:pPr>
        <w:pStyle w:val="ConsPlusNormal"/>
        <w:widowControl w:val="false"/>
        <w:suppressAutoHyphens w:val="true"/>
        <w:bidi w:val="0"/>
        <w:spacing w:lineRule="auto" w:line="240" w:before="0" w:after="0"/>
        <w:ind w:hanging="0" w:left="0" w:right="0"/>
        <w:jc w:val="left"/>
        <w:rPr>
          <w:rFonts w:ascii="XO Thames" w:hAnsi="XO Thames"/>
          <w:color w:val="000000"/>
          <w:sz w:val="28"/>
          <w:szCs w:val="28"/>
        </w:rPr>
      </w:pPr>
      <w:r>
        <w:rPr>
          <w:rFonts w:ascii="XO Thames" w:hAnsi="XO Thames"/>
          <w:color w:val="000000"/>
          <w:sz w:val="28"/>
          <w:szCs w:val="28"/>
        </w:rPr>
      </w:r>
    </w:p>
    <w:p>
      <w:pPr>
        <w:pStyle w:val="ConsPlusNormal"/>
        <w:widowControl w:val="false"/>
        <w:suppressAutoHyphens w:val="true"/>
        <w:bidi w:val="0"/>
        <w:spacing w:lineRule="auto" w:line="240" w:before="0" w:after="0"/>
        <w:ind w:hanging="0" w:left="0" w:right="0"/>
        <w:jc w:val="left"/>
        <w:rPr>
          <w:rFonts w:ascii="XO Thames" w:hAnsi="XO Thames"/>
          <w:sz w:val="28"/>
          <w:szCs w:val="28"/>
        </w:rPr>
      </w:pPr>
      <w:r>
        <w:rPr>
          <w:rFonts w:ascii="XO Thames" w:hAnsi="XO Thames"/>
          <w:color w:val="000000"/>
          <w:sz w:val="28"/>
          <w:szCs w:val="28"/>
        </w:rPr>
        <w:t>от ______________№______________</w:t>
      </w:r>
    </w:p>
    <w:p>
      <w:pPr>
        <w:pStyle w:val="ConsPlusNormal"/>
        <w:widowControl w:val="false"/>
        <w:suppressAutoHyphens w:val="true"/>
        <w:bidi w:val="0"/>
        <w:spacing w:lineRule="auto" w:line="240" w:before="0" w:after="0"/>
        <w:ind w:firstLine="907" w:left="0" w:right="0"/>
        <w:jc w:val="left"/>
        <w:rPr>
          <w:rFonts w:ascii="XO Thames" w:hAnsi="XO Thames"/>
          <w:sz w:val="28"/>
          <w:szCs w:val="28"/>
        </w:rPr>
      </w:pPr>
      <w:r>
        <w:rPr>
          <w:rFonts w:ascii="XO Thames" w:hAnsi="XO Thames"/>
          <w:color w:val="000000"/>
          <w:sz w:val="28"/>
          <w:szCs w:val="28"/>
        </w:rPr>
        <w:t>В соответствии с Законом Кемеровской области (нужное отметить):</w:t>
      </w:r>
    </w:p>
    <w:p>
      <w:pPr>
        <w:pStyle w:val="Style23"/>
        <w:widowControl/>
        <w:suppressAutoHyphens w:val="true"/>
        <w:bidi w:val="0"/>
        <w:spacing w:lineRule="auto" w:line="240" w:before="0" w:after="0"/>
        <w:ind w:firstLine="964" w:left="0" w:right="0"/>
        <w:jc w:val="both"/>
        <w:rPr>
          <w:rFonts w:ascii="XO Thames" w:hAnsi="XO Thames"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 w:ascii="XO Thames" w:hAnsi="XO Thames"/>
          <w:color w:val="000000"/>
          <w:sz w:val="28"/>
          <w:szCs w:val="28"/>
        </w:rPr>
        <mc:AlternateContent>
          <mc:Choice Requires="wps">
            <w:drawing>
              <wp:anchor behindDoc="0" distT="635" distB="635" distL="635" distR="635" simplePos="0" locked="0" layoutInCell="1" allowOverlap="1" relativeHeight="159">
                <wp:simplePos x="0" y="0"/>
                <wp:positionH relativeFrom="column">
                  <wp:posOffset>96520</wp:posOffset>
                </wp:positionH>
                <wp:positionV relativeFrom="paragraph">
                  <wp:posOffset>42545</wp:posOffset>
                </wp:positionV>
                <wp:extent cx="288290" cy="269240"/>
                <wp:effectExtent l="635" t="635" r="635" b="635"/>
                <wp:wrapNone/>
                <wp:docPr id="20" name="Фигура 36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8360" cy="269280"/>
                        </a:xfrm>
                        <a:prstGeom prst="rect">
                          <a:avLst/>
                        </a:prstGeom>
                        <a:noFill/>
                        <a:ln w="0">
                          <a:solidFill>
                            <a:srgbClr val="3465a4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Фигура 36" path="m0,0l-2147483645,0l-2147483645,-2147483646l0,-2147483646xe" stroked="t" o:allowincell="f" style="position:absolute;margin-left:7.6pt;margin-top:3.35pt;width:22.65pt;height:21.15pt;mso-wrap-style:none;v-text-anchor:middle">
                <v:fill o:detectmouseclick="t" on="false"/>
                <v:stroke color="#3465a4" joinstyle="round" endcap="flat"/>
                <w10:wrap type="none"/>
              </v:rect>
            </w:pict>
          </mc:Fallback>
        </mc:AlternateContent>
      </w:r>
    </w:p>
    <w:p>
      <w:pPr>
        <w:pStyle w:val="Style23"/>
        <w:widowControl/>
        <w:suppressAutoHyphens w:val="true"/>
        <w:bidi w:val="0"/>
        <w:spacing w:lineRule="auto" w:line="240" w:before="0" w:after="0"/>
        <w:ind w:firstLine="964" w:left="0" w:right="0"/>
        <w:jc w:val="both"/>
        <w:rPr/>
      </w:pPr>
      <w:r>
        <w:rPr>
          <w:rFonts w:eastAsia="Times New Roman" w:cs="Times New Roman" w:ascii="XO Thames" w:hAnsi="XO Thames"/>
          <w:color w:val="000000"/>
          <w:sz w:val="28"/>
          <w:szCs w:val="28"/>
        </w:rPr>
        <w:t>от 20.12.2004 №</w:t>
      </w:r>
      <w:hyperlink r:id="rId25">
        <w:r>
          <w:rPr>
            <w:rStyle w:val="Hyperlink"/>
            <w:rFonts w:eastAsia="Times New Roman" w:cs="Times New Roman" w:ascii="XO Thames" w:hAnsi="XO Thames"/>
            <w:strike w:val="false"/>
            <w:dstrike w:val="false"/>
            <w:color w:val="000000"/>
            <w:sz w:val="28"/>
            <w:szCs w:val="28"/>
            <w:u w:val="none"/>
            <w:effect w:val="none"/>
          </w:rPr>
          <w:t xml:space="preserve"> 105-ОЗ</w:t>
        </w:r>
      </w:hyperlink>
      <w:r>
        <w:rPr>
          <w:rFonts w:eastAsia="Times New Roman" w:cs="Times New Roman" w:ascii="XO Thames" w:hAnsi="XO Thames"/>
          <w:color w:val="000000"/>
          <w:sz w:val="28"/>
          <w:szCs w:val="28"/>
        </w:rPr>
        <w:t xml:space="preserve"> «О мерах социальной поддержки отдельной категории ветеранов Великой Отечественной войны и ветеранов труда»;</w:t>
      </w:r>
    </w:p>
    <w:p>
      <w:pPr>
        <w:pStyle w:val="Style23"/>
        <w:widowControl/>
        <w:suppressAutoHyphens w:val="true"/>
        <w:bidi w:val="0"/>
        <w:spacing w:lineRule="auto" w:line="240" w:before="0" w:after="0"/>
        <w:ind w:firstLine="1020" w:left="0" w:right="0"/>
        <w:jc w:val="both"/>
        <w:rPr>
          <w:rFonts w:ascii="XO Thames" w:hAnsi="XO Thames"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 w:ascii="XO Thames" w:hAnsi="XO Thames"/>
          <w:color w:val="000000"/>
          <w:sz w:val="28"/>
          <w:szCs w:val="28"/>
        </w:rPr>
        <mc:AlternateContent>
          <mc:Choice Requires="wps">
            <w:drawing>
              <wp:anchor behindDoc="0" distT="635" distB="635" distL="635" distR="635" simplePos="0" locked="0" layoutInCell="1" allowOverlap="1" relativeHeight="160">
                <wp:simplePos x="0" y="0"/>
                <wp:positionH relativeFrom="column">
                  <wp:posOffset>96520</wp:posOffset>
                </wp:positionH>
                <wp:positionV relativeFrom="paragraph">
                  <wp:posOffset>42545</wp:posOffset>
                </wp:positionV>
                <wp:extent cx="288290" cy="269240"/>
                <wp:effectExtent l="635" t="635" r="635" b="635"/>
                <wp:wrapNone/>
                <wp:docPr id="21" name="Фигура 37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8360" cy="269280"/>
                        </a:xfrm>
                        <a:prstGeom prst="rect">
                          <a:avLst/>
                        </a:prstGeom>
                        <a:noFill/>
                        <a:ln w="0">
                          <a:solidFill>
                            <a:srgbClr val="3465a4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Фигура 37" path="m0,0l-2147483645,0l-2147483645,-2147483646l0,-2147483646xe" stroked="t" o:allowincell="f" style="position:absolute;margin-left:7.6pt;margin-top:3.35pt;width:22.65pt;height:21.15pt;mso-wrap-style:none;v-text-anchor:middle">
                <v:fill o:detectmouseclick="t" on="false"/>
                <v:stroke color="#3465a4" joinstyle="round" endcap="flat"/>
                <w10:wrap type="none"/>
              </v:rect>
            </w:pict>
          </mc:Fallback>
        </mc:AlternateContent>
      </w:r>
    </w:p>
    <w:p>
      <w:pPr>
        <w:pStyle w:val="Style23"/>
        <w:widowControl/>
        <w:suppressAutoHyphens w:val="true"/>
        <w:bidi w:val="0"/>
        <w:spacing w:lineRule="auto" w:line="240" w:before="0" w:after="0"/>
        <w:ind w:firstLine="964" w:left="0" w:right="0"/>
        <w:jc w:val="both"/>
        <w:rPr>
          <w:rFonts w:ascii="XO Thames" w:hAnsi="XO Thames"/>
          <w:sz w:val="28"/>
          <w:szCs w:val="28"/>
        </w:rPr>
      </w:pPr>
      <w:r>
        <w:rPr>
          <w:rFonts w:eastAsia="Times New Roman" w:cs="Times New Roman" w:ascii="XO Thames" w:hAnsi="XO Thames"/>
          <w:color w:val="000000"/>
          <w:sz w:val="28"/>
          <w:szCs w:val="28"/>
        </w:rPr>
        <w:t>от 08.04.2008 № 14-ОЗ «О мерах социальной поддержки отдельных категорий многодетных матерей»;</w:t>
      </w:r>
    </w:p>
    <w:p>
      <w:pPr>
        <w:pStyle w:val="Style23"/>
        <w:widowControl/>
        <w:suppressAutoHyphens w:val="true"/>
        <w:bidi w:val="0"/>
        <w:spacing w:lineRule="auto" w:line="240" w:before="0" w:after="0"/>
        <w:ind w:firstLine="964" w:left="0" w:right="0"/>
        <w:jc w:val="both"/>
        <w:rPr>
          <w:rFonts w:ascii="XO Thames" w:hAnsi="XO Thames"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 w:ascii="XO Thames" w:hAnsi="XO Thames"/>
          <w:color w:val="000000"/>
          <w:sz w:val="28"/>
          <w:szCs w:val="28"/>
        </w:rPr>
        <mc:AlternateContent>
          <mc:Choice Requires="wps">
            <w:drawing>
              <wp:anchor behindDoc="0" distT="635" distB="635" distL="635" distR="635" simplePos="0" locked="0" layoutInCell="1" allowOverlap="1" relativeHeight="161">
                <wp:simplePos x="0" y="0"/>
                <wp:positionH relativeFrom="column">
                  <wp:posOffset>96520</wp:posOffset>
                </wp:positionH>
                <wp:positionV relativeFrom="paragraph">
                  <wp:posOffset>42545</wp:posOffset>
                </wp:positionV>
                <wp:extent cx="288290" cy="269240"/>
                <wp:effectExtent l="635" t="635" r="635" b="635"/>
                <wp:wrapNone/>
                <wp:docPr id="22" name="Фигура 38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8360" cy="269280"/>
                        </a:xfrm>
                        <a:prstGeom prst="rect">
                          <a:avLst/>
                        </a:prstGeom>
                        <a:noFill/>
                        <a:ln w="0">
                          <a:solidFill>
                            <a:srgbClr val="3465a4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Фигура 38" path="m0,0l-2147483645,0l-2147483645,-2147483646l0,-2147483646xe" stroked="t" o:allowincell="f" style="position:absolute;margin-left:7.6pt;margin-top:3.35pt;width:22.65pt;height:21.15pt;mso-wrap-style:none;v-text-anchor:middle">
                <v:fill o:detectmouseclick="t" on="false"/>
                <v:stroke color="#3465a4" joinstyle="round" endcap="flat"/>
                <w10:wrap type="none"/>
              </v:rect>
            </w:pict>
          </mc:Fallback>
        </mc:AlternateContent>
      </w:r>
    </w:p>
    <w:p>
      <w:pPr>
        <w:pStyle w:val="Style23"/>
        <w:widowControl/>
        <w:suppressAutoHyphens w:val="true"/>
        <w:bidi w:val="0"/>
        <w:spacing w:lineRule="auto" w:line="240" w:before="0" w:after="0"/>
        <w:ind w:firstLine="1020" w:left="0" w:right="0"/>
        <w:jc w:val="both"/>
        <w:rPr/>
      </w:pPr>
      <w:r>
        <w:rPr>
          <w:rFonts w:eastAsia="Times New Roman" w:cs="Times New Roman" w:ascii="XO Thames" w:hAnsi="XO Thames"/>
          <w:color w:val="000000"/>
          <w:sz w:val="28"/>
          <w:szCs w:val="28"/>
        </w:rPr>
        <w:t>от 10.06.2005 №</w:t>
      </w:r>
      <w:hyperlink r:id="rId26">
        <w:r>
          <w:rPr>
            <w:rStyle w:val="Hyperlink"/>
            <w:rFonts w:eastAsia="Times New Roman" w:cs="Times New Roman" w:ascii="XO Thames" w:hAnsi="XO Thames"/>
            <w:strike w:val="false"/>
            <w:dstrike w:val="false"/>
            <w:color w:val="000000"/>
            <w:sz w:val="28"/>
            <w:szCs w:val="28"/>
            <w:u w:val="none"/>
            <w:effect w:val="none"/>
          </w:rPr>
          <w:t xml:space="preserve"> 74-ОЗ</w:t>
        </w:r>
      </w:hyperlink>
      <w:r>
        <w:rPr>
          <w:rFonts w:eastAsia="Times New Roman" w:cs="Times New Roman" w:ascii="XO Thames" w:hAnsi="XO Thames"/>
          <w:color w:val="000000"/>
          <w:sz w:val="28"/>
          <w:szCs w:val="28"/>
        </w:rPr>
        <w:t xml:space="preserve"> «О социальной поддержке граждан, достигших возраста 70 лет»;</w:t>
      </w:r>
    </w:p>
    <w:p>
      <w:pPr>
        <w:pStyle w:val="Style23"/>
        <w:widowControl/>
        <w:suppressAutoHyphens w:val="true"/>
        <w:bidi w:val="0"/>
        <w:spacing w:lineRule="auto" w:line="240" w:before="0" w:after="0"/>
        <w:ind w:firstLine="964" w:left="0" w:right="0"/>
        <w:jc w:val="both"/>
        <w:rPr>
          <w:rFonts w:ascii="XO Thames" w:hAnsi="XO Thames"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 w:ascii="XO Thames" w:hAnsi="XO Thames"/>
          <w:color w:val="000000"/>
          <w:sz w:val="28"/>
          <w:szCs w:val="28"/>
        </w:rPr>
        <mc:AlternateContent>
          <mc:Choice Requires="wps">
            <w:drawing>
              <wp:anchor behindDoc="0" distT="635" distB="635" distL="635" distR="635" simplePos="0" locked="0" layoutInCell="1" allowOverlap="1" relativeHeight="162">
                <wp:simplePos x="0" y="0"/>
                <wp:positionH relativeFrom="column">
                  <wp:posOffset>96520</wp:posOffset>
                </wp:positionH>
                <wp:positionV relativeFrom="paragraph">
                  <wp:posOffset>42545</wp:posOffset>
                </wp:positionV>
                <wp:extent cx="288290" cy="269240"/>
                <wp:effectExtent l="635" t="635" r="635" b="635"/>
                <wp:wrapNone/>
                <wp:docPr id="23" name="Фигура 39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8360" cy="269280"/>
                        </a:xfrm>
                        <a:prstGeom prst="rect">
                          <a:avLst/>
                        </a:prstGeom>
                        <a:noFill/>
                        <a:ln w="0">
                          <a:solidFill>
                            <a:srgbClr val="3465a4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Фигура 39" path="m0,0l-2147483645,0l-2147483645,-2147483646l0,-2147483646xe" stroked="t" o:allowincell="f" style="position:absolute;margin-left:7.6pt;margin-top:3.35pt;width:22.65pt;height:21.15pt;mso-wrap-style:none;v-text-anchor:middle">
                <v:fill o:detectmouseclick="t" on="false"/>
                <v:stroke color="#3465a4" joinstyle="round" endcap="flat"/>
                <w10:wrap type="none"/>
              </v:rect>
            </w:pict>
          </mc:Fallback>
        </mc:AlternateContent>
      </w:r>
    </w:p>
    <w:p>
      <w:pPr>
        <w:pStyle w:val="Style23"/>
        <w:widowControl/>
        <w:suppressAutoHyphens w:val="true"/>
        <w:bidi w:val="0"/>
        <w:spacing w:lineRule="auto" w:line="240" w:before="0" w:after="0"/>
        <w:ind w:firstLine="1020" w:left="0" w:right="0"/>
        <w:jc w:val="both"/>
        <w:rPr/>
      </w:pPr>
      <w:r>
        <w:rPr>
          <w:rFonts w:eastAsia="Times New Roman" w:cs="Times New Roman" w:ascii="XO Thames" w:hAnsi="XO Thames"/>
          <w:color w:val="000000"/>
          <w:sz w:val="28"/>
          <w:szCs w:val="28"/>
        </w:rPr>
        <w:t>от 27.01.2005 №</w:t>
      </w:r>
      <w:hyperlink r:id="rId27">
        <w:r>
          <w:rPr>
            <w:rStyle w:val="Hyperlink"/>
            <w:rFonts w:eastAsia="Times New Roman" w:cs="Times New Roman" w:ascii="XO Thames" w:hAnsi="XO Thames"/>
            <w:strike w:val="false"/>
            <w:dstrike w:val="false"/>
            <w:color w:val="000000"/>
            <w:sz w:val="28"/>
            <w:szCs w:val="28"/>
            <w:u w:val="none"/>
            <w:effect w:val="none"/>
          </w:rPr>
          <w:t xml:space="preserve"> </w:t>
        </w:r>
      </w:hyperlink>
      <w:r>
        <w:rPr>
          <w:rFonts w:eastAsia="Times New Roman" w:cs="Times New Roman" w:ascii="XO Thames" w:hAnsi="XO Thames"/>
          <w:strike w:val="false"/>
          <w:dstrike w:val="false"/>
          <w:color w:val="000000"/>
          <w:sz w:val="28"/>
          <w:szCs w:val="28"/>
          <w:u w:val="none"/>
          <w:effect w:val="none"/>
        </w:rPr>
        <w:t>15-ОЗ</w:t>
      </w:r>
      <w:r>
        <w:rPr>
          <w:rFonts w:eastAsia="Times New Roman" w:cs="Times New Roman" w:ascii="XO Thames" w:hAnsi="XO Thames"/>
          <w:color w:val="000000"/>
          <w:sz w:val="28"/>
          <w:szCs w:val="28"/>
        </w:rPr>
        <w:t xml:space="preserve"> «О мерах социальной поддержки отдельных категорий граждан»;</w:t>
      </w:r>
    </w:p>
    <w:p>
      <w:pPr>
        <w:pStyle w:val="Style23"/>
        <w:widowControl/>
        <w:suppressAutoHyphens w:val="true"/>
        <w:bidi w:val="0"/>
        <w:spacing w:lineRule="auto" w:line="240" w:before="0" w:after="0"/>
        <w:ind w:firstLine="1020" w:left="0" w:right="0"/>
        <w:jc w:val="both"/>
        <w:rPr>
          <w:rFonts w:ascii="XO Thames" w:hAnsi="XO Thames"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 w:ascii="XO Thames" w:hAnsi="XO Thames"/>
          <w:color w:val="000000"/>
          <w:sz w:val="28"/>
          <w:szCs w:val="28"/>
        </w:rPr>
        <mc:AlternateContent>
          <mc:Choice Requires="wps">
            <w:drawing>
              <wp:anchor behindDoc="0" distT="635" distB="635" distL="635" distR="635" simplePos="0" locked="0" layoutInCell="1" allowOverlap="1" relativeHeight="163">
                <wp:simplePos x="0" y="0"/>
                <wp:positionH relativeFrom="column">
                  <wp:posOffset>96520</wp:posOffset>
                </wp:positionH>
                <wp:positionV relativeFrom="paragraph">
                  <wp:posOffset>42545</wp:posOffset>
                </wp:positionV>
                <wp:extent cx="288290" cy="269240"/>
                <wp:effectExtent l="635" t="635" r="635" b="635"/>
                <wp:wrapNone/>
                <wp:docPr id="24" name="Фигура 40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8360" cy="269280"/>
                        </a:xfrm>
                        <a:prstGeom prst="rect">
                          <a:avLst/>
                        </a:prstGeom>
                        <a:noFill/>
                        <a:ln w="0">
                          <a:solidFill>
                            <a:srgbClr val="3465a4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Фигура 40" path="m0,0l-2147483645,0l-2147483645,-2147483646l0,-2147483646xe" stroked="t" o:allowincell="f" style="position:absolute;margin-left:7.6pt;margin-top:3.35pt;width:22.65pt;height:21.15pt;mso-wrap-style:none;v-text-anchor:middle">
                <v:fill o:detectmouseclick="t" on="false"/>
                <v:stroke color="#3465a4" joinstyle="round" endcap="flat"/>
                <w10:wrap type="none"/>
              </v:rect>
            </w:pict>
          </mc:Fallback>
        </mc:AlternateContent>
      </w:r>
    </w:p>
    <w:p>
      <w:pPr>
        <w:pStyle w:val="Style23"/>
        <w:widowControl/>
        <w:suppressAutoHyphens w:val="true"/>
        <w:bidi w:val="0"/>
        <w:spacing w:lineRule="auto" w:line="240" w:before="0" w:after="0"/>
        <w:ind w:firstLine="964" w:left="0" w:right="0"/>
        <w:jc w:val="both"/>
        <w:rPr/>
      </w:pPr>
      <w:r>
        <w:rPr>
          <w:rFonts w:eastAsia="Times New Roman" w:cs="Times New Roman" w:ascii="XO Thames" w:hAnsi="XO Thames"/>
          <w:color w:val="000000"/>
          <w:sz w:val="28"/>
          <w:szCs w:val="28"/>
        </w:rPr>
        <w:t>от 07.02.2013 №</w:t>
      </w:r>
      <w:hyperlink r:id="rId28">
        <w:r>
          <w:rPr>
            <w:rStyle w:val="Hyperlink"/>
            <w:rFonts w:eastAsia="Times New Roman" w:cs="Times New Roman" w:ascii="XO Thames" w:hAnsi="XO Thames"/>
            <w:strike w:val="false"/>
            <w:dstrike w:val="false"/>
            <w:color w:val="000000"/>
            <w:sz w:val="28"/>
            <w:szCs w:val="28"/>
            <w:u w:val="none"/>
            <w:effect w:val="none"/>
          </w:rPr>
          <w:t xml:space="preserve"> 9-ОЗ</w:t>
        </w:r>
      </w:hyperlink>
      <w:r>
        <w:rPr>
          <w:rFonts w:eastAsia="Times New Roman" w:cs="Times New Roman" w:ascii="XO Thames" w:hAnsi="XO Thames"/>
          <w:color w:val="000000"/>
          <w:sz w:val="28"/>
          <w:szCs w:val="28"/>
        </w:rPr>
        <w:t xml:space="preserve"> «О мерах социальной поддержки отдельных категорий приемных родителей»</w:t>
      </w:r>
    </w:p>
    <w:p>
      <w:pPr>
        <w:pStyle w:val="Style23"/>
        <w:spacing w:before="0" w:after="0"/>
        <w:ind w:hanging="0" w:left="0" w:right="0"/>
        <w:jc w:val="both"/>
        <w:rPr>
          <w:rFonts w:ascii="XO Thames" w:hAnsi="XO Thames"/>
          <w:sz w:val="28"/>
          <w:szCs w:val="28"/>
        </w:rPr>
      </w:pPr>
      <w:r>
        <w:rPr>
          <w:rFonts w:eastAsia="Times New Roman" w:cs="Times New Roman" w:ascii="XO Thames" w:hAnsi="XO Thames"/>
          <w:color w:val="000000"/>
          <w:sz w:val="28"/>
          <w:szCs w:val="28"/>
        </w:rPr>
        <w:t>назначить гражданину (ке)___________________________________________</w:t>
      </w:r>
    </w:p>
    <w:p>
      <w:pPr>
        <w:pStyle w:val="Style23"/>
        <w:spacing w:before="0" w:after="0"/>
        <w:ind w:hanging="0" w:left="0" w:right="0"/>
        <w:jc w:val="both"/>
        <w:rPr>
          <w:rFonts w:ascii="XO Thames" w:hAnsi="XO Thames"/>
          <w:sz w:val="28"/>
          <w:szCs w:val="28"/>
        </w:rPr>
      </w:pPr>
      <w:r>
        <w:rPr>
          <w:rFonts w:eastAsia="Times New Roman" w:cs="Times New Roman" w:ascii="XO Thames" w:hAnsi="XO Thames"/>
          <w:color w:val="000000"/>
          <w:sz w:val="28"/>
          <w:szCs w:val="28"/>
        </w:rPr>
        <w:t xml:space="preserve">                                                                                          </w:t>
      </w:r>
      <w:r>
        <w:rPr>
          <w:rFonts w:eastAsia="Times New Roman" w:cs="Times New Roman" w:ascii="XO Thames" w:hAnsi="XO Thames"/>
          <w:color w:val="000000"/>
          <w:sz w:val="28"/>
          <w:szCs w:val="28"/>
        </w:rPr>
        <w:t>(Ф.И.О.)</w:t>
      </w:r>
    </w:p>
    <w:p>
      <w:pPr>
        <w:pStyle w:val="Style23"/>
        <w:spacing w:before="0" w:after="0"/>
        <w:ind w:hanging="0" w:left="0" w:right="0"/>
        <w:jc w:val="both"/>
        <w:rPr>
          <w:rFonts w:ascii="XO Thames" w:hAnsi="XO Thames"/>
          <w:sz w:val="28"/>
          <w:szCs w:val="28"/>
        </w:rPr>
      </w:pPr>
      <w:r>
        <w:rPr>
          <w:rFonts w:eastAsia="Times New Roman" w:cs="Times New Roman" w:ascii="XO Thames" w:hAnsi="XO Thames"/>
          <w:color w:val="000000"/>
          <w:sz w:val="28"/>
          <w:szCs w:val="28"/>
        </w:rPr>
        <w:t>ежемесячную денежную выплату за услугу по предоставлению фиксированной телефонной связи независимо от типа абонентской линии (проводной линии или радиолинии) с «_»____ 20__ г. в размере ____ рублей.</w:t>
      </w:r>
    </w:p>
    <w:p>
      <w:pPr>
        <w:pStyle w:val="Style23"/>
        <w:widowControl/>
        <w:suppressAutoHyphens w:val="true"/>
        <w:bidi w:val="0"/>
        <w:spacing w:lineRule="auto" w:line="240"/>
        <w:ind w:hanging="0" w:left="0" w:right="0"/>
        <w:jc w:val="both"/>
        <w:rPr>
          <w:rFonts w:ascii="XO Thames" w:hAnsi="XO Thames" w:eastAsia="Times New Roman" w:cs="Times New Roman"/>
          <w:color w:val="000000"/>
          <w:kern w:val="0"/>
          <w:sz w:val="28"/>
          <w:szCs w:val="28"/>
          <w:lang w:val="ru-RU" w:eastAsia="ru-RU" w:bidi="ar-SA"/>
        </w:rPr>
      </w:pPr>
      <w:r>
        <w:rPr>
          <w:rFonts w:eastAsia="Times New Roman" w:cs="Times New Roman" w:ascii="XO Thames" w:hAnsi="XO Thames"/>
          <w:color w:val="000000"/>
          <w:kern w:val="0"/>
          <w:sz w:val="28"/>
          <w:szCs w:val="28"/>
          <w:lang w:val="ru-RU" w:eastAsia="ru-RU" w:bidi="ar-SA"/>
        </w:rPr>
      </w:r>
    </w:p>
    <w:p>
      <w:pPr>
        <w:pStyle w:val="Style23"/>
        <w:widowControl/>
        <w:suppressAutoHyphens w:val="true"/>
        <w:bidi w:val="0"/>
        <w:spacing w:lineRule="auto" w:line="240"/>
        <w:ind w:hanging="0" w:left="0" w:right="0"/>
        <w:jc w:val="both"/>
        <w:rPr>
          <w:rFonts w:ascii="XO Thames" w:hAnsi="XO Thames" w:eastAsia="Times New Roman" w:cs="Times New Roman"/>
          <w:color w:val="000000"/>
          <w:kern w:val="0"/>
          <w:sz w:val="28"/>
          <w:szCs w:val="28"/>
          <w:lang w:val="ru-RU" w:eastAsia="ru-RU" w:bidi="ar-SA"/>
        </w:rPr>
      </w:pPr>
      <w:r>
        <w:rPr>
          <w:rFonts w:eastAsia="Times New Roman" w:cs="Times New Roman" w:ascii="XO Thames" w:hAnsi="XO Thames"/>
          <w:color w:val="000000"/>
          <w:kern w:val="0"/>
          <w:sz w:val="28"/>
          <w:szCs w:val="28"/>
          <w:lang w:val="ru-RU" w:eastAsia="ru-RU" w:bidi="ar-SA"/>
        </w:rPr>
        <w:t>Руководитель уполномоченного органа _______________/_________________</w:t>
      </w:r>
    </w:p>
    <w:p>
      <w:pPr>
        <w:pStyle w:val="Style23"/>
        <w:widowControl/>
        <w:suppressAutoHyphens w:val="true"/>
        <w:bidi w:val="0"/>
        <w:spacing w:lineRule="auto" w:line="240"/>
        <w:ind w:hanging="0" w:left="0" w:right="0"/>
        <w:jc w:val="both"/>
        <w:rPr>
          <w:rFonts w:ascii="XO Thames" w:hAnsi="XO Thames"/>
          <w:sz w:val="28"/>
          <w:szCs w:val="28"/>
        </w:rPr>
      </w:pPr>
      <w:r>
        <w:rPr>
          <w:rFonts w:eastAsia="Times New Roman" w:cs="Times New Roman" w:ascii="XO Thames" w:hAnsi="XO Thames"/>
          <w:color w:val="000000"/>
          <w:kern w:val="0"/>
          <w:sz w:val="28"/>
          <w:szCs w:val="28"/>
          <w:lang w:val="ru-RU" w:eastAsia="ru-RU" w:bidi="ar-SA"/>
        </w:rPr>
        <w:t xml:space="preserve">                                                                          </w:t>
      </w:r>
      <w:r>
        <w:rPr>
          <w:rFonts w:eastAsia="Times New Roman" w:cs="Times New Roman" w:ascii="XO Thames" w:hAnsi="XO Thames"/>
          <w:color w:val="000000"/>
          <w:kern w:val="0"/>
          <w:sz w:val="28"/>
          <w:szCs w:val="28"/>
          <w:lang w:val="ru-RU" w:eastAsia="ru-RU" w:bidi="ar-SA"/>
        </w:rPr>
        <w:t>(подпись) (расшифровка подписи)</w:t>
      </w:r>
    </w:p>
    <w:p>
      <w:pPr>
        <w:pStyle w:val="Style23"/>
        <w:widowControl/>
        <w:suppressAutoHyphens w:val="true"/>
        <w:bidi w:val="0"/>
        <w:spacing w:lineRule="auto" w:line="240"/>
        <w:ind w:hanging="0" w:left="0" w:right="0"/>
        <w:jc w:val="both"/>
        <w:rPr>
          <w:rFonts w:ascii="XO Thames" w:hAnsi="XO Thames"/>
          <w:sz w:val="28"/>
          <w:szCs w:val="28"/>
        </w:rPr>
      </w:pPr>
      <w:r>
        <w:rPr>
          <w:rFonts w:eastAsia="Times New Roman" w:cs="Times New Roman" w:ascii="XO Thames" w:hAnsi="XO Thames"/>
          <w:color w:val="000000"/>
          <w:kern w:val="0"/>
          <w:sz w:val="28"/>
          <w:szCs w:val="28"/>
          <w:lang w:val="ru-RU" w:eastAsia="ru-RU" w:bidi="ar-SA"/>
        </w:rPr>
        <w:t>М.П.</w:t>
      </w:r>
    </w:p>
    <w:p>
      <w:pPr>
        <w:pStyle w:val="Style23"/>
        <w:spacing w:before="0" w:after="0"/>
        <w:ind w:hanging="0" w:left="0" w:right="0"/>
        <w:jc w:val="both"/>
        <w:rPr>
          <w:rFonts w:ascii="XO Thames" w:hAnsi="XO Thames"/>
          <w:sz w:val="28"/>
          <w:szCs w:val="28"/>
        </w:rPr>
      </w:pPr>
      <w:r>
        <w:rPr>
          <w:rFonts w:eastAsia="Times New Roman" w:cs="Times New Roman" w:ascii="XO Thames" w:hAnsi="XO Thames"/>
          <w:color w:val="000000"/>
          <w:sz w:val="28"/>
          <w:szCs w:val="28"/>
        </w:rPr>
        <w:t>Специалист уполномоченного органа ___________/______________________</w:t>
      </w:r>
    </w:p>
    <w:p>
      <w:pPr>
        <w:pStyle w:val="Style23"/>
        <w:spacing w:before="0" w:after="0"/>
        <w:ind w:hanging="0" w:left="0" w:right="0"/>
        <w:jc w:val="both"/>
        <w:rPr>
          <w:rFonts w:ascii="XO Thames" w:hAnsi="XO Thames"/>
          <w:sz w:val="28"/>
          <w:szCs w:val="28"/>
        </w:rPr>
      </w:pPr>
      <w:r>
        <w:rPr>
          <w:rFonts w:eastAsia="Times New Roman" w:cs="Times New Roman" w:ascii="XO Thames" w:hAnsi="XO Thames"/>
          <w:color w:val="000000"/>
          <w:sz w:val="28"/>
          <w:szCs w:val="28"/>
        </w:rPr>
        <w:t xml:space="preserve">                                                                  </w:t>
      </w:r>
      <w:r>
        <w:rPr>
          <w:rFonts w:eastAsia="Times New Roman" w:cs="Times New Roman" w:ascii="XO Thames" w:hAnsi="XO Thames"/>
          <w:color w:val="000000"/>
          <w:sz w:val="28"/>
          <w:szCs w:val="28"/>
        </w:rPr>
        <w:t>(подпись)         (расшифровка подписи)</w:t>
      </w:r>
    </w:p>
    <w:p>
      <w:pPr>
        <w:pStyle w:val="ConsPlusNormal"/>
        <w:widowControl w:val="false"/>
        <w:suppressAutoHyphens w:val="true"/>
        <w:bidi w:val="0"/>
        <w:spacing w:lineRule="auto" w:line="240" w:before="0" w:after="0"/>
        <w:ind w:hanging="0" w:left="0" w:right="0"/>
        <w:jc w:val="right"/>
        <w:rPr>
          <w:rFonts w:ascii="XO Thames" w:hAnsi="XO Thames"/>
          <w:sz w:val="28"/>
          <w:szCs w:val="28"/>
        </w:rPr>
      </w:pPr>
      <w:r>
        <w:rPr>
          <w:rFonts w:ascii="XO Thames" w:hAnsi="XO Thames"/>
          <w:sz w:val="28"/>
          <w:szCs w:val="28"/>
        </w:rPr>
        <w:t>Форма № 2</w:t>
      </w:r>
    </w:p>
    <w:p>
      <w:pPr>
        <w:pStyle w:val="ConsPlusNormal"/>
        <w:ind w:hanging="0" w:left="0" w:right="0"/>
        <w:jc w:val="center"/>
        <w:rPr>
          <w:rFonts w:ascii="XO Thames" w:hAnsi="XO Thames"/>
          <w:sz w:val="28"/>
          <w:szCs w:val="28"/>
        </w:rPr>
      </w:pPr>
      <w:r>
        <w:rPr>
          <w:rFonts w:ascii="XO Thames" w:hAnsi="XO Thames"/>
          <w:sz w:val="28"/>
          <w:szCs w:val="28"/>
        </w:rPr>
        <w:t>________________________________________</w:t>
      </w:r>
    </w:p>
    <w:p>
      <w:pPr>
        <w:pStyle w:val="ConsPlusNormal"/>
        <w:ind w:hanging="0" w:left="0" w:right="0"/>
        <w:jc w:val="center"/>
        <w:rPr>
          <w:rFonts w:ascii="XO Thames" w:hAnsi="XO Thames"/>
          <w:sz w:val="28"/>
          <w:szCs w:val="28"/>
        </w:rPr>
      </w:pPr>
      <w:r>
        <w:rPr>
          <w:rFonts w:ascii="XO Thames" w:hAnsi="XO Thames"/>
          <w:sz w:val="28"/>
          <w:szCs w:val="28"/>
        </w:rPr>
        <w:t xml:space="preserve">(наименование уполномоченного органа) </w:t>
      </w:r>
    </w:p>
    <w:p>
      <w:pPr>
        <w:pStyle w:val="ConsPlusNormal"/>
        <w:ind w:hanging="0" w:left="0" w:right="0"/>
        <w:jc w:val="center"/>
        <w:rPr>
          <w:rFonts w:ascii="XO Thames" w:hAnsi="XO Thames"/>
          <w:sz w:val="28"/>
          <w:szCs w:val="28"/>
        </w:rPr>
      </w:pPr>
      <w:r>
        <w:rPr>
          <w:rFonts w:ascii="XO Thames" w:hAnsi="XO Thames"/>
          <w:sz w:val="28"/>
          <w:szCs w:val="28"/>
        </w:rPr>
      </w:r>
    </w:p>
    <w:p>
      <w:pPr>
        <w:pStyle w:val="ConsPlusNormal"/>
        <w:ind w:hanging="0" w:left="0" w:right="0"/>
        <w:jc w:val="center"/>
        <w:rPr>
          <w:rFonts w:ascii="XO Thames" w:hAnsi="XO Thames"/>
          <w:sz w:val="28"/>
          <w:szCs w:val="28"/>
        </w:rPr>
      </w:pPr>
      <w:r>
        <w:rPr>
          <w:rFonts w:ascii="XO Thames" w:hAnsi="XO Thames"/>
          <w:sz w:val="28"/>
          <w:szCs w:val="28"/>
        </w:rPr>
        <w:t xml:space="preserve">Решение </w:t>
      </w:r>
    </w:p>
    <w:p>
      <w:pPr>
        <w:pStyle w:val="ConsPlusNormal"/>
        <w:ind w:hanging="0" w:left="0" w:right="0"/>
        <w:jc w:val="center"/>
        <w:rPr>
          <w:rFonts w:ascii="XO Thames" w:hAnsi="XO Thames"/>
          <w:sz w:val="28"/>
          <w:szCs w:val="28"/>
        </w:rPr>
      </w:pPr>
      <w:r>
        <w:rPr>
          <w:rFonts w:ascii="XO Thames" w:hAnsi="XO Thames"/>
          <w:sz w:val="28"/>
          <w:szCs w:val="28"/>
        </w:rPr>
        <w:t xml:space="preserve">об отказе в назначении ежемесячной денежной выплаты за услугу </w:t>
      </w:r>
    </w:p>
    <w:p>
      <w:pPr>
        <w:pStyle w:val="ConsPlusNormal"/>
        <w:ind w:hanging="0" w:left="0" w:right="0"/>
        <w:jc w:val="center"/>
        <w:rPr>
          <w:rFonts w:ascii="XO Thames" w:hAnsi="XO Thames"/>
          <w:sz w:val="28"/>
          <w:szCs w:val="28"/>
        </w:rPr>
      </w:pPr>
      <w:r>
        <w:rPr>
          <w:rFonts w:ascii="XO Thames" w:hAnsi="XO Thames"/>
          <w:sz w:val="28"/>
          <w:szCs w:val="28"/>
        </w:rPr>
        <w:t xml:space="preserve">по предоставлению фиксированной телефонной связи </w:t>
      </w:r>
    </w:p>
    <w:p>
      <w:pPr>
        <w:pStyle w:val="ConsPlusNormal"/>
        <w:ind w:hanging="0" w:left="0" w:right="0"/>
        <w:jc w:val="center"/>
        <w:rPr>
          <w:rFonts w:ascii="XO Thames" w:hAnsi="XO Thames"/>
          <w:sz w:val="28"/>
          <w:szCs w:val="28"/>
        </w:rPr>
      </w:pPr>
      <w:r>
        <w:rPr>
          <w:rFonts w:ascii="XO Thames" w:hAnsi="XO Thames"/>
          <w:sz w:val="28"/>
          <w:szCs w:val="28"/>
        </w:rPr>
        <w:t xml:space="preserve">независимо от типа абонентской линии </w:t>
      </w:r>
    </w:p>
    <w:p>
      <w:pPr>
        <w:pStyle w:val="ConsPlusNormal"/>
        <w:ind w:hanging="0" w:left="0" w:right="0"/>
        <w:jc w:val="center"/>
        <w:rPr>
          <w:rFonts w:ascii="XO Thames" w:hAnsi="XO Thames"/>
          <w:sz w:val="28"/>
          <w:szCs w:val="28"/>
        </w:rPr>
      </w:pPr>
      <w:r>
        <w:rPr>
          <w:rFonts w:ascii="XO Thames" w:hAnsi="XO Thames"/>
          <w:sz w:val="28"/>
          <w:szCs w:val="28"/>
        </w:rPr>
        <w:t xml:space="preserve">(проводной линии или радиолинии) </w:t>
      </w:r>
    </w:p>
    <w:p>
      <w:pPr>
        <w:pStyle w:val="ConsPlusNormal"/>
        <w:widowControl w:val="false"/>
        <w:suppressAutoHyphens w:val="true"/>
        <w:bidi w:val="0"/>
        <w:spacing w:lineRule="auto" w:line="240" w:before="0" w:after="0"/>
        <w:ind w:hanging="0" w:left="0" w:right="0"/>
        <w:jc w:val="left"/>
        <w:rPr>
          <w:rFonts w:ascii="XO Thames" w:hAnsi="XO Thames"/>
          <w:color w:val="000000"/>
          <w:sz w:val="28"/>
          <w:szCs w:val="28"/>
        </w:rPr>
      </w:pPr>
      <w:r>
        <w:rPr>
          <w:rFonts w:ascii="XO Thames" w:hAnsi="XO Thames"/>
          <w:color w:val="000000"/>
          <w:sz w:val="28"/>
          <w:szCs w:val="28"/>
        </w:rPr>
      </w:r>
    </w:p>
    <w:p>
      <w:pPr>
        <w:pStyle w:val="ConsPlusNormal"/>
        <w:widowControl w:val="false"/>
        <w:suppressAutoHyphens w:val="true"/>
        <w:bidi w:val="0"/>
        <w:spacing w:lineRule="auto" w:line="240" w:before="0" w:after="0"/>
        <w:ind w:hanging="0" w:left="0" w:right="0"/>
        <w:jc w:val="left"/>
        <w:rPr>
          <w:rFonts w:ascii="XO Thames" w:hAnsi="XO Thames"/>
          <w:color w:val="000000"/>
          <w:sz w:val="28"/>
          <w:szCs w:val="28"/>
        </w:rPr>
      </w:pPr>
      <w:r>
        <w:rPr>
          <w:rFonts w:ascii="XO Thames" w:hAnsi="XO Thames"/>
          <w:color w:val="000000"/>
          <w:sz w:val="28"/>
          <w:szCs w:val="28"/>
        </w:rPr>
        <w:t>от ______________№______________</w:t>
      </w:r>
    </w:p>
    <w:p>
      <w:pPr>
        <w:pStyle w:val="ConsPlusNormal"/>
        <w:widowControl w:val="false"/>
        <w:suppressAutoHyphens w:val="true"/>
        <w:bidi w:val="0"/>
        <w:spacing w:lineRule="auto" w:line="240" w:before="0" w:after="0"/>
        <w:ind w:firstLine="907" w:left="0" w:right="0"/>
        <w:jc w:val="left"/>
        <w:rPr>
          <w:rFonts w:ascii="XO Thames" w:hAnsi="XO Thames"/>
          <w:color w:val="000000"/>
          <w:sz w:val="28"/>
          <w:szCs w:val="28"/>
        </w:rPr>
      </w:pPr>
      <w:r>
        <w:rPr>
          <w:rFonts w:ascii="XO Thames" w:hAnsi="XO Thames"/>
          <w:color w:val="000000"/>
          <w:sz w:val="28"/>
          <w:szCs w:val="28"/>
        </w:rPr>
      </w:r>
    </w:p>
    <w:p>
      <w:pPr>
        <w:pStyle w:val="ConsPlusNormal"/>
        <w:widowControl w:val="false"/>
        <w:suppressAutoHyphens w:val="true"/>
        <w:bidi w:val="0"/>
        <w:spacing w:lineRule="auto" w:line="240" w:before="0" w:after="0"/>
        <w:ind w:firstLine="907" w:left="0" w:right="0"/>
        <w:jc w:val="left"/>
        <w:rPr>
          <w:rFonts w:ascii="XO Thames" w:hAnsi="XO Thames"/>
          <w:color w:val="000000"/>
          <w:sz w:val="28"/>
          <w:szCs w:val="28"/>
        </w:rPr>
      </w:pPr>
      <w:r>
        <w:rPr>
          <w:rFonts w:ascii="XO Thames" w:hAnsi="XO Thames"/>
          <w:color w:val="000000"/>
          <w:sz w:val="28"/>
          <w:szCs w:val="28"/>
        </w:rPr>
        <w:t>В  соответствии  с  Законом  Кемеровской  области (нужное отметить):</w:t>
      </w:r>
    </w:p>
    <w:p>
      <w:pPr>
        <w:pStyle w:val="Style23"/>
        <w:widowControl/>
        <w:suppressAutoHyphens w:val="true"/>
        <w:bidi w:val="0"/>
        <w:spacing w:lineRule="auto" w:line="240" w:before="0" w:after="0"/>
        <w:ind w:firstLine="964" w:left="0" w:right="0"/>
        <w:jc w:val="both"/>
        <w:rPr>
          <w:rFonts w:ascii="XO Thames" w:hAnsi="XO Thames"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 w:ascii="XO Thames" w:hAnsi="XO Thames"/>
          <w:color w:val="000000"/>
          <w:sz w:val="28"/>
          <w:szCs w:val="28"/>
        </w:rPr>
        <mc:AlternateContent>
          <mc:Choice Requires="wps">
            <w:drawing>
              <wp:anchor behindDoc="0" distT="635" distB="635" distL="635" distR="635" simplePos="0" locked="0" layoutInCell="1" allowOverlap="1" relativeHeight="164">
                <wp:simplePos x="0" y="0"/>
                <wp:positionH relativeFrom="column">
                  <wp:posOffset>96520</wp:posOffset>
                </wp:positionH>
                <wp:positionV relativeFrom="paragraph">
                  <wp:posOffset>42545</wp:posOffset>
                </wp:positionV>
                <wp:extent cx="288290" cy="269240"/>
                <wp:effectExtent l="635" t="635" r="635" b="635"/>
                <wp:wrapNone/>
                <wp:docPr id="25" name="Фигура 4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8360" cy="269280"/>
                        </a:xfrm>
                        <a:prstGeom prst="rect">
                          <a:avLst/>
                        </a:prstGeom>
                        <a:noFill/>
                        <a:ln w="0">
                          <a:solidFill>
                            <a:srgbClr val="3465a4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Фигура 41" path="m0,0l-2147483645,0l-2147483645,-2147483646l0,-2147483646xe" stroked="t" o:allowincell="f" style="position:absolute;margin-left:7.6pt;margin-top:3.35pt;width:22.65pt;height:21.15pt;mso-wrap-style:none;v-text-anchor:middle">
                <v:fill o:detectmouseclick="t" on="false"/>
                <v:stroke color="#3465a4" joinstyle="round" endcap="flat"/>
                <w10:wrap type="none"/>
              </v:rect>
            </w:pict>
          </mc:Fallback>
        </mc:AlternateContent>
      </w:r>
    </w:p>
    <w:p>
      <w:pPr>
        <w:pStyle w:val="Style23"/>
        <w:widowControl/>
        <w:suppressAutoHyphens w:val="true"/>
        <w:bidi w:val="0"/>
        <w:spacing w:lineRule="auto" w:line="240" w:before="0" w:after="0"/>
        <w:ind w:firstLine="964" w:left="0" w:right="0"/>
        <w:jc w:val="both"/>
        <w:rPr/>
      </w:pPr>
      <w:r>
        <w:rPr>
          <w:rFonts w:eastAsia="Times New Roman" w:cs="Times New Roman" w:ascii="XO Thames" w:hAnsi="XO Thames"/>
          <w:color w:val="000000"/>
          <w:sz w:val="28"/>
          <w:szCs w:val="28"/>
        </w:rPr>
        <w:t>от 20.12.2004 №</w:t>
      </w:r>
      <w:hyperlink r:id="rId29">
        <w:r>
          <w:rPr>
            <w:rStyle w:val="Hyperlink"/>
            <w:rFonts w:eastAsia="Times New Roman" w:cs="Times New Roman" w:ascii="XO Thames" w:hAnsi="XO Thames"/>
            <w:strike w:val="false"/>
            <w:dstrike w:val="false"/>
            <w:color w:val="000000"/>
            <w:sz w:val="28"/>
            <w:szCs w:val="28"/>
            <w:u w:val="none"/>
            <w:effect w:val="none"/>
          </w:rPr>
          <w:t xml:space="preserve"> 105-ОЗ</w:t>
        </w:r>
      </w:hyperlink>
      <w:r>
        <w:rPr>
          <w:rFonts w:eastAsia="Times New Roman" w:cs="Times New Roman" w:ascii="XO Thames" w:hAnsi="XO Thames"/>
          <w:color w:val="000000"/>
          <w:sz w:val="28"/>
          <w:szCs w:val="28"/>
        </w:rPr>
        <w:t xml:space="preserve"> «О мерах социальной поддержки отдельной категории ветеранов Великой Отечественной войны и ветеранов труда»;</w:t>
      </w:r>
    </w:p>
    <w:p>
      <w:pPr>
        <w:pStyle w:val="Style23"/>
        <w:widowControl/>
        <w:suppressAutoHyphens w:val="true"/>
        <w:bidi w:val="0"/>
        <w:spacing w:lineRule="auto" w:line="240" w:before="0" w:after="0"/>
        <w:ind w:firstLine="1020" w:left="0" w:right="0"/>
        <w:jc w:val="both"/>
        <w:rPr>
          <w:rFonts w:ascii="XO Thames" w:hAnsi="XO Thames"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 w:ascii="XO Thames" w:hAnsi="XO Thames"/>
          <w:color w:val="000000"/>
          <w:sz w:val="28"/>
          <w:szCs w:val="28"/>
        </w:rPr>
        <mc:AlternateContent>
          <mc:Choice Requires="wps">
            <w:drawing>
              <wp:anchor behindDoc="0" distT="635" distB="635" distL="635" distR="635" simplePos="0" locked="0" layoutInCell="1" allowOverlap="1" relativeHeight="165">
                <wp:simplePos x="0" y="0"/>
                <wp:positionH relativeFrom="column">
                  <wp:posOffset>96520</wp:posOffset>
                </wp:positionH>
                <wp:positionV relativeFrom="paragraph">
                  <wp:posOffset>42545</wp:posOffset>
                </wp:positionV>
                <wp:extent cx="288290" cy="269240"/>
                <wp:effectExtent l="635" t="635" r="635" b="635"/>
                <wp:wrapNone/>
                <wp:docPr id="26" name="Фигура 4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8360" cy="269280"/>
                        </a:xfrm>
                        <a:prstGeom prst="rect">
                          <a:avLst/>
                        </a:prstGeom>
                        <a:noFill/>
                        <a:ln w="0">
                          <a:solidFill>
                            <a:srgbClr val="3465a4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Фигура 42" path="m0,0l-2147483645,0l-2147483645,-2147483646l0,-2147483646xe" stroked="t" o:allowincell="f" style="position:absolute;margin-left:7.6pt;margin-top:3.35pt;width:22.65pt;height:21.15pt;mso-wrap-style:none;v-text-anchor:middle">
                <v:fill o:detectmouseclick="t" on="false"/>
                <v:stroke color="#3465a4" joinstyle="round" endcap="flat"/>
                <w10:wrap type="none"/>
              </v:rect>
            </w:pict>
          </mc:Fallback>
        </mc:AlternateContent>
      </w:r>
    </w:p>
    <w:p>
      <w:pPr>
        <w:pStyle w:val="Style23"/>
        <w:widowControl/>
        <w:suppressAutoHyphens w:val="true"/>
        <w:bidi w:val="0"/>
        <w:spacing w:lineRule="auto" w:line="240" w:before="0" w:after="0"/>
        <w:ind w:firstLine="964" w:left="0" w:right="0"/>
        <w:jc w:val="both"/>
        <w:rPr>
          <w:rFonts w:ascii="XO Thames" w:hAnsi="XO Thames"/>
          <w:sz w:val="28"/>
          <w:szCs w:val="28"/>
        </w:rPr>
      </w:pPr>
      <w:r>
        <w:rPr>
          <w:rFonts w:eastAsia="Times New Roman" w:cs="Times New Roman" w:ascii="XO Thames" w:hAnsi="XO Thames"/>
          <w:color w:val="000000"/>
          <w:sz w:val="28"/>
          <w:szCs w:val="28"/>
        </w:rPr>
        <w:t>от 08.04.2008 № 14-ОЗ «О мерах социальной поддержки отдельных категорий многодетных матерей»;</w:t>
      </w:r>
    </w:p>
    <w:p>
      <w:pPr>
        <w:pStyle w:val="Style23"/>
        <w:widowControl/>
        <w:suppressAutoHyphens w:val="true"/>
        <w:bidi w:val="0"/>
        <w:spacing w:lineRule="auto" w:line="240" w:before="0" w:after="0"/>
        <w:ind w:firstLine="964" w:left="0" w:right="0"/>
        <w:jc w:val="both"/>
        <w:rPr>
          <w:rFonts w:ascii="XO Thames" w:hAnsi="XO Thames"/>
          <w:sz w:val="28"/>
          <w:szCs w:val="28"/>
        </w:rPr>
      </w:pPr>
      <w:r>
        <w:rPr>
          <w:rFonts w:ascii="XO Thames" w:hAnsi="XO Thames"/>
          <w:sz w:val="28"/>
          <w:szCs w:val="28"/>
        </w:rPr>
        <mc:AlternateContent>
          <mc:Choice Requires="wps">
            <w:drawing>
              <wp:anchor behindDoc="0" distT="635" distB="635" distL="635" distR="635" simplePos="0" locked="0" layoutInCell="1" allowOverlap="1" relativeHeight="166">
                <wp:simplePos x="0" y="0"/>
                <wp:positionH relativeFrom="column">
                  <wp:posOffset>96520</wp:posOffset>
                </wp:positionH>
                <wp:positionV relativeFrom="paragraph">
                  <wp:posOffset>42545</wp:posOffset>
                </wp:positionV>
                <wp:extent cx="288290" cy="269240"/>
                <wp:effectExtent l="635" t="635" r="635" b="635"/>
                <wp:wrapNone/>
                <wp:docPr id="27" name="Фигура 4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8360" cy="269280"/>
                        </a:xfrm>
                        <a:prstGeom prst="rect">
                          <a:avLst/>
                        </a:prstGeom>
                        <a:noFill/>
                        <a:ln w="0">
                          <a:solidFill>
                            <a:srgbClr val="3465a4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Фигура 43" path="m0,0l-2147483645,0l-2147483645,-2147483646l0,-2147483646xe" stroked="t" o:allowincell="f" style="position:absolute;margin-left:7.6pt;margin-top:3.35pt;width:22.65pt;height:21.15pt;mso-wrap-style:none;v-text-anchor:middle">
                <v:fill o:detectmouseclick="t" on="false"/>
                <v:stroke color="#3465a4" joinstyle="round" endcap="flat"/>
                <w10:wrap type="none"/>
              </v:rect>
            </w:pict>
          </mc:Fallback>
        </mc:AlternateContent>
      </w:r>
    </w:p>
    <w:p>
      <w:pPr>
        <w:pStyle w:val="Style23"/>
        <w:widowControl/>
        <w:suppressAutoHyphens w:val="true"/>
        <w:bidi w:val="0"/>
        <w:spacing w:lineRule="auto" w:line="240" w:before="0" w:after="0"/>
        <w:ind w:firstLine="1020" w:left="0" w:right="0"/>
        <w:jc w:val="both"/>
        <w:rPr/>
      </w:pPr>
      <w:r>
        <w:rPr>
          <w:rFonts w:eastAsia="Times New Roman" w:cs="Times New Roman" w:ascii="XO Thames" w:hAnsi="XO Thames"/>
          <w:color w:val="000000"/>
          <w:sz w:val="28"/>
          <w:szCs w:val="28"/>
        </w:rPr>
        <w:t>от 10.06.2005 №</w:t>
      </w:r>
      <w:hyperlink r:id="rId30">
        <w:r>
          <w:rPr>
            <w:rStyle w:val="Hyperlink"/>
            <w:rFonts w:eastAsia="Times New Roman" w:cs="Times New Roman" w:ascii="XO Thames" w:hAnsi="XO Thames"/>
            <w:strike w:val="false"/>
            <w:dstrike w:val="false"/>
            <w:color w:val="000000"/>
            <w:sz w:val="28"/>
            <w:szCs w:val="28"/>
            <w:u w:val="none"/>
            <w:effect w:val="none"/>
          </w:rPr>
          <w:t xml:space="preserve"> 74-ОЗ</w:t>
        </w:r>
      </w:hyperlink>
      <w:r>
        <w:rPr>
          <w:rFonts w:eastAsia="Times New Roman" w:cs="Times New Roman" w:ascii="XO Thames" w:hAnsi="XO Thames"/>
          <w:color w:val="000000"/>
          <w:sz w:val="28"/>
          <w:szCs w:val="28"/>
        </w:rPr>
        <w:t xml:space="preserve"> «О социальной поддержке граждан, достигших возраста 70 лет»;</w:t>
      </w:r>
    </w:p>
    <w:p>
      <w:pPr>
        <w:pStyle w:val="Style23"/>
        <w:widowControl/>
        <w:suppressAutoHyphens w:val="true"/>
        <w:bidi w:val="0"/>
        <w:spacing w:lineRule="auto" w:line="240" w:before="0" w:after="0"/>
        <w:ind w:firstLine="964" w:left="0" w:right="0"/>
        <w:jc w:val="both"/>
        <w:rPr>
          <w:rFonts w:ascii="XO Thames" w:hAnsi="XO Thames"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 w:ascii="XO Thames" w:hAnsi="XO Thames"/>
          <w:color w:val="000000"/>
          <w:sz w:val="28"/>
          <w:szCs w:val="28"/>
        </w:rPr>
        <mc:AlternateContent>
          <mc:Choice Requires="wps">
            <w:drawing>
              <wp:anchor behindDoc="0" distT="635" distB="635" distL="635" distR="635" simplePos="0" locked="0" layoutInCell="1" allowOverlap="1" relativeHeight="167">
                <wp:simplePos x="0" y="0"/>
                <wp:positionH relativeFrom="column">
                  <wp:posOffset>96520</wp:posOffset>
                </wp:positionH>
                <wp:positionV relativeFrom="paragraph">
                  <wp:posOffset>42545</wp:posOffset>
                </wp:positionV>
                <wp:extent cx="288290" cy="269240"/>
                <wp:effectExtent l="635" t="635" r="635" b="635"/>
                <wp:wrapNone/>
                <wp:docPr id="28" name="Фигура 44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8360" cy="269280"/>
                        </a:xfrm>
                        <a:prstGeom prst="rect">
                          <a:avLst/>
                        </a:prstGeom>
                        <a:noFill/>
                        <a:ln w="0">
                          <a:solidFill>
                            <a:srgbClr val="3465a4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Фигура 44" path="m0,0l-2147483645,0l-2147483645,-2147483646l0,-2147483646xe" stroked="t" o:allowincell="f" style="position:absolute;margin-left:7.6pt;margin-top:3.35pt;width:22.65pt;height:21.15pt;mso-wrap-style:none;v-text-anchor:middle">
                <v:fill o:detectmouseclick="t" on="false"/>
                <v:stroke color="#3465a4" joinstyle="round" endcap="flat"/>
                <w10:wrap type="none"/>
              </v:rect>
            </w:pict>
          </mc:Fallback>
        </mc:AlternateContent>
      </w:r>
    </w:p>
    <w:p>
      <w:pPr>
        <w:pStyle w:val="Style23"/>
        <w:widowControl/>
        <w:suppressAutoHyphens w:val="true"/>
        <w:bidi w:val="0"/>
        <w:spacing w:lineRule="auto" w:line="240" w:before="0" w:after="0"/>
        <w:ind w:firstLine="1020" w:left="0" w:right="0"/>
        <w:jc w:val="both"/>
        <w:rPr/>
      </w:pPr>
      <w:r>
        <w:rPr>
          <w:rFonts w:eastAsia="Times New Roman" w:cs="Times New Roman" w:ascii="XO Thames" w:hAnsi="XO Thames"/>
          <w:color w:val="000000"/>
          <w:sz w:val="28"/>
          <w:szCs w:val="28"/>
        </w:rPr>
        <w:t>от 27.01.2005 №</w:t>
      </w:r>
      <w:hyperlink r:id="rId31">
        <w:r>
          <w:rPr>
            <w:rStyle w:val="Hyperlink"/>
            <w:rFonts w:eastAsia="Times New Roman" w:cs="Times New Roman" w:ascii="XO Thames" w:hAnsi="XO Thames"/>
            <w:strike w:val="false"/>
            <w:dstrike w:val="false"/>
            <w:color w:val="000000"/>
            <w:sz w:val="28"/>
            <w:szCs w:val="28"/>
            <w:u w:val="none"/>
            <w:effect w:val="none"/>
          </w:rPr>
          <w:t xml:space="preserve"> </w:t>
        </w:r>
      </w:hyperlink>
      <w:r>
        <w:rPr>
          <w:rFonts w:eastAsia="Times New Roman" w:cs="Times New Roman" w:ascii="XO Thames" w:hAnsi="XO Thames"/>
          <w:strike w:val="false"/>
          <w:dstrike w:val="false"/>
          <w:color w:val="000000"/>
          <w:sz w:val="28"/>
          <w:szCs w:val="28"/>
          <w:u w:val="none"/>
          <w:effect w:val="none"/>
        </w:rPr>
        <w:t>15-ОЗ</w:t>
      </w:r>
      <w:r>
        <w:rPr>
          <w:rFonts w:eastAsia="Times New Roman" w:cs="Times New Roman" w:ascii="XO Thames" w:hAnsi="XO Thames"/>
          <w:color w:val="000000"/>
          <w:sz w:val="28"/>
          <w:szCs w:val="28"/>
        </w:rPr>
        <w:t xml:space="preserve"> «О мерах социальной поддержки отдельных категорий граждан»;</w:t>
      </w:r>
    </w:p>
    <w:p>
      <w:pPr>
        <w:pStyle w:val="Style23"/>
        <w:widowControl/>
        <w:suppressAutoHyphens w:val="true"/>
        <w:bidi w:val="0"/>
        <w:spacing w:lineRule="auto" w:line="240" w:before="0" w:after="0"/>
        <w:ind w:firstLine="1020" w:left="0" w:right="0"/>
        <w:jc w:val="both"/>
        <w:rPr>
          <w:rFonts w:ascii="XO Thames" w:hAnsi="XO Thames"/>
          <w:sz w:val="28"/>
          <w:szCs w:val="28"/>
        </w:rPr>
      </w:pPr>
      <w:r>
        <w:rPr>
          <w:rFonts w:ascii="XO Thames" w:hAnsi="XO Thames"/>
          <w:sz w:val="28"/>
          <w:szCs w:val="28"/>
        </w:rPr>
        <mc:AlternateContent>
          <mc:Choice Requires="wps">
            <w:drawing>
              <wp:anchor behindDoc="0" distT="635" distB="635" distL="635" distR="635" simplePos="0" locked="0" layoutInCell="1" allowOverlap="1" relativeHeight="168">
                <wp:simplePos x="0" y="0"/>
                <wp:positionH relativeFrom="column">
                  <wp:posOffset>96520</wp:posOffset>
                </wp:positionH>
                <wp:positionV relativeFrom="paragraph">
                  <wp:posOffset>42545</wp:posOffset>
                </wp:positionV>
                <wp:extent cx="288290" cy="269240"/>
                <wp:effectExtent l="635" t="635" r="635" b="635"/>
                <wp:wrapNone/>
                <wp:docPr id="29" name="Фигура 45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8360" cy="269280"/>
                        </a:xfrm>
                        <a:prstGeom prst="rect">
                          <a:avLst/>
                        </a:prstGeom>
                        <a:noFill/>
                        <a:ln w="0">
                          <a:solidFill>
                            <a:srgbClr val="3465a4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Фигура 45" path="m0,0l-2147483645,0l-2147483645,-2147483646l0,-2147483646xe" stroked="t" o:allowincell="f" style="position:absolute;margin-left:7.6pt;margin-top:3.35pt;width:22.65pt;height:21.15pt;mso-wrap-style:none;v-text-anchor:middle">
                <v:fill o:detectmouseclick="t" on="false"/>
                <v:stroke color="#3465a4" joinstyle="round" endcap="flat"/>
                <w10:wrap type="none"/>
              </v:rect>
            </w:pict>
          </mc:Fallback>
        </mc:AlternateContent>
      </w:r>
    </w:p>
    <w:p>
      <w:pPr>
        <w:pStyle w:val="Style23"/>
        <w:widowControl/>
        <w:suppressAutoHyphens w:val="true"/>
        <w:bidi w:val="0"/>
        <w:spacing w:lineRule="auto" w:line="240" w:before="0" w:after="0"/>
        <w:ind w:firstLine="964" w:left="0" w:right="0"/>
        <w:jc w:val="both"/>
        <w:rPr/>
      </w:pPr>
      <w:r>
        <w:rPr>
          <w:rFonts w:eastAsia="Times New Roman" w:cs="Times New Roman" w:ascii="XO Thames" w:hAnsi="XO Thames"/>
          <w:color w:val="000000"/>
          <w:sz w:val="28"/>
          <w:szCs w:val="28"/>
        </w:rPr>
        <w:t>от 07.02.2013 №</w:t>
      </w:r>
      <w:hyperlink r:id="rId32">
        <w:r>
          <w:rPr>
            <w:rStyle w:val="Hyperlink"/>
            <w:rFonts w:eastAsia="Times New Roman" w:cs="Times New Roman" w:ascii="XO Thames" w:hAnsi="XO Thames"/>
            <w:strike w:val="false"/>
            <w:dstrike w:val="false"/>
            <w:color w:val="000000"/>
            <w:sz w:val="28"/>
            <w:szCs w:val="28"/>
            <w:u w:val="none"/>
            <w:effect w:val="none"/>
          </w:rPr>
          <w:t xml:space="preserve"> 9-ОЗ</w:t>
        </w:r>
      </w:hyperlink>
      <w:r>
        <w:rPr>
          <w:rFonts w:eastAsia="Times New Roman" w:cs="Times New Roman" w:ascii="XO Thames" w:hAnsi="XO Thames"/>
          <w:color w:val="000000"/>
          <w:sz w:val="28"/>
          <w:szCs w:val="28"/>
        </w:rPr>
        <w:t xml:space="preserve"> «О мерах социальной поддержки отдельных категорий приемных родителей»</w:t>
      </w:r>
    </w:p>
    <w:p>
      <w:pPr>
        <w:pStyle w:val="Style23"/>
        <w:spacing w:before="0" w:after="0"/>
        <w:ind w:hanging="0" w:left="0" w:right="0"/>
        <w:jc w:val="both"/>
        <w:rPr>
          <w:rFonts w:ascii="XO Thames" w:hAnsi="XO Thames"/>
          <w:sz w:val="28"/>
          <w:szCs w:val="28"/>
        </w:rPr>
      </w:pPr>
      <w:r>
        <w:rPr>
          <w:rFonts w:eastAsia="Times New Roman" w:cs="Times New Roman" w:ascii="XO Thames" w:hAnsi="XO Thames"/>
          <w:color w:val="000000"/>
          <w:sz w:val="28"/>
          <w:szCs w:val="28"/>
        </w:rPr>
        <w:t>отказать гражданину (ке)_____________________________________________</w:t>
      </w:r>
    </w:p>
    <w:p>
      <w:pPr>
        <w:pStyle w:val="Style23"/>
        <w:spacing w:before="0" w:after="0"/>
        <w:ind w:hanging="0" w:left="0" w:right="0"/>
        <w:jc w:val="both"/>
        <w:rPr>
          <w:rFonts w:ascii="XO Thames" w:hAnsi="XO Thames"/>
          <w:sz w:val="28"/>
          <w:szCs w:val="28"/>
        </w:rPr>
      </w:pPr>
      <w:r>
        <w:rPr>
          <w:rFonts w:eastAsia="Times New Roman" w:cs="Times New Roman" w:ascii="XO Thames" w:hAnsi="XO Thames"/>
          <w:color w:val="000000"/>
          <w:sz w:val="28"/>
          <w:szCs w:val="28"/>
        </w:rPr>
        <w:t xml:space="preserve">                                                                            </w:t>
      </w:r>
      <w:r>
        <w:rPr>
          <w:rFonts w:eastAsia="Times New Roman" w:cs="Times New Roman" w:ascii="XO Thames" w:hAnsi="XO Thames"/>
          <w:color w:val="000000"/>
          <w:sz w:val="28"/>
          <w:szCs w:val="28"/>
        </w:rPr>
        <w:t>(Ф.И.О.)</w:t>
      </w:r>
    </w:p>
    <w:p>
      <w:pPr>
        <w:pStyle w:val="Style23"/>
        <w:spacing w:before="0" w:after="0"/>
        <w:ind w:hanging="0" w:left="0" w:right="0"/>
        <w:jc w:val="both"/>
        <w:rPr>
          <w:rFonts w:ascii="XO Thames" w:hAnsi="XO Thames"/>
          <w:sz w:val="28"/>
          <w:szCs w:val="28"/>
        </w:rPr>
      </w:pPr>
      <w:r>
        <w:rPr>
          <w:rFonts w:eastAsia="Times New Roman" w:cs="Times New Roman" w:ascii="XO Thames" w:hAnsi="XO Thames"/>
          <w:color w:val="000000"/>
          <w:sz w:val="28"/>
          <w:szCs w:val="28"/>
        </w:rPr>
        <w:t>в назначении ежемесячную денежную выплату за услугу по предоставлению фиксированной телефонной связи независимо от типа абонентской линии (проводной линии или радиолинии) ___________________________________</w:t>
      </w:r>
    </w:p>
    <w:p>
      <w:pPr>
        <w:pStyle w:val="Style23"/>
        <w:spacing w:before="0" w:after="0"/>
        <w:ind w:hanging="0" w:left="0" w:right="0"/>
        <w:jc w:val="both"/>
        <w:rPr>
          <w:rFonts w:ascii="XO Thames" w:hAnsi="XO Thames"/>
          <w:sz w:val="28"/>
          <w:szCs w:val="28"/>
        </w:rPr>
      </w:pPr>
      <w:r>
        <w:rPr>
          <w:rFonts w:eastAsia="Times New Roman" w:cs="Times New Roman" w:ascii="XO Thames" w:hAnsi="XO Thames"/>
          <w:color w:val="000000"/>
          <w:sz w:val="28"/>
          <w:szCs w:val="28"/>
        </w:rPr>
        <w:t>__________________________________________________________________</w:t>
      </w:r>
    </w:p>
    <w:p>
      <w:pPr>
        <w:pStyle w:val="Style23"/>
        <w:spacing w:before="0" w:after="0"/>
        <w:ind w:hanging="0" w:left="0" w:right="0"/>
        <w:jc w:val="center"/>
        <w:rPr>
          <w:rFonts w:ascii="XO Thames" w:hAnsi="XO Thames"/>
          <w:sz w:val="28"/>
          <w:szCs w:val="28"/>
        </w:rPr>
      </w:pPr>
      <w:r>
        <w:rPr>
          <w:rFonts w:eastAsia="Times New Roman" w:cs="Times New Roman" w:ascii="XO Thames" w:hAnsi="XO Thames"/>
          <w:color w:val="000000"/>
          <w:sz w:val="28"/>
          <w:szCs w:val="28"/>
        </w:rPr>
        <w:t>(основание для отказа)</w:t>
      </w:r>
    </w:p>
    <w:p>
      <w:pPr>
        <w:pStyle w:val="Style23"/>
        <w:widowControl/>
        <w:suppressAutoHyphens w:val="true"/>
        <w:bidi w:val="0"/>
        <w:spacing w:lineRule="auto" w:line="240"/>
        <w:ind w:hanging="0" w:left="0" w:right="0"/>
        <w:jc w:val="both"/>
        <w:rPr>
          <w:rFonts w:ascii="XO Thames" w:hAnsi="XO Thames" w:eastAsia="Times New Roman" w:cs="Times New Roman"/>
          <w:color w:val="000000"/>
          <w:kern w:val="0"/>
          <w:sz w:val="28"/>
          <w:szCs w:val="28"/>
          <w:lang w:val="ru-RU" w:eastAsia="ru-RU" w:bidi="ar-SA"/>
        </w:rPr>
      </w:pPr>
      <w:r>
        <w:rPr>
          <w:rFonts w:eastAsia="Times New Roman" w:cs="Times New Roman" w:ascii="XO Thames" w:hAnsi="XO Thames"/>
          <w:color w:val="000000"/>
          <w:kern w:val="0"/>
          <w:sz w:val="28"/>
          <w:szCs w:val="28"/>
          <w:lang w:val="ru-RU" w:eastAsia="ru-RU" w:bidi="ar-SA"/>
        </w:rPr>
        <w:t>Настоящее решение может быть обжаловано в Министерство труда и социальной защиты Кузбасса и (или) в судебном порядке.</w:t>
      </w:r>
    </w:p>
    <w:p>
      <w:pPr>
        <w:pStyle w:val="Style23"/>
        <w:widowControl/>
        <w:suppressAutoHyphens w:val="true"/>
        <w:bidi w:val="0"/>
        <w:spacing w:lineRule="auto" w:line="240"/>
        <w:ind w:hanging="0" w:left="0" w:right="0"/>
        <w:jc w:val="both"/>
        <w:rPr>
          <w:rFonts w:ascii="XO Thames" w:hAnsi="XO Thames" w:eastAsia="Times New Roman" w:cs="Times New Roman"/>
          <w:color w:val="000000"/>
          <w:kern w:val="0"/>
          <w:sz w:val="28"/>
          <w:szCs w:val="28"/>
          <w:lang w:val="ru-RU" w:eastAsia="ru-RU" w:bidi="ar-SA"/>
        </w:rPr>
      </w:pPr>
      <w:r>
        <w:rPr>
          <w:rFonts w:eastAsia="Times New Roman" w:cs="Times New Roman" w:ascii="XO Thames" w:hAnsi="XO Thames"/>
          <w:color w:val="000000"/>
          <w:kern w:val="0"/>
          <w:sz w:val="28"/>
          <w:szCs w:val="28"/>
          <w:lang w:val="ru-RU" w:eastAsia="ru-RU" w:bidi="ar-SA"/>
        </w:rPr>
      </w:r>
    </w:p>
    <w:p>
      <w:pPr>
        <w:pStyle w:val="Style23"/>
        <w:widowControl/>
        <w:suppressAutoHyphens w:val="true"/>
        <w:bidi w:val="0"/>
        <w:spacing w:lineRule="auto" w:line="240"/>
        <w:ind w:hanging="0" w:left="0" w:right="0"/>
        <w:jc w:val="both"/>
        <w:rPr>
          <w:rFonts w:ascii="XO Thames" w:hAnsi="XO Thames" w:eastAsia="Times New Roman" w:cs="Times New Roman"/>
          <w:color w:val="000000"/>
          <w:kern w:val="0"/>
          <w:sz w:val="28"/>
          <w:szCs w:val="28"/>
          <w:lang w:val="ru-RU" w:eastAsia="ru-RU" w:bidi="ar-SA"/>
        </w:rPr>
      </w:pPr>
      <w:r>
        <w:rPr>
          <w:rFonts w:eastAsia="Times New Roman" w:cs="Times New Roman" w:ascii="XO Thames" w:hAnsi="XO Thames"/>
          <w:color w:val="000000"/>
          <w:kern w:val="0"/>
          <w:sz w:val="28"/>
          <w:szCs w:val="28"/>
          <w:lang w:val="ru-RU" w:eastAsia="ru-RU" w:bidi="ar-SA"/>
        </w:rPr>
        <w:t xml:space="preserve">Руководитель </w:t>
      </w:r>
    </w:p>
    <w:p>
      <w:pPr>
        <w:pStyle w:val="Style23"/>
        <w:widowControl/>
        <w:suppressAutoHyphens w:val="true"/>
        <w:bidi w:val="0"/>
        <w:spacing w:lineRule="auto" w:line="240"/>
        <w:ind w:hanging="0" w:left="0" w:right="0"/>
        <w:jc w:val="both"/>
        <w:rPr>
          <w:rFonts w:ascii="XO Thames" w:hAnsi="XO Thames"/>
          <w:sz w:val="28"/>
          <w:szCs w:val="28"/>
        </w:rPr>
      </w:pPr>
      <w:r>
        <w:rPr>
          <w:rFonts w:eastAsia="Times New Roman" w:cs="Times New Roman" w:ascii="XO Thames" w:hAnsi="XO Thames"/>
          <w:color w:val="000000"/>
          <w:kern w:val="0"/>
          <w:sz w:val="28"/>
          <w:szCs w:val="28"/>
          <w:lang w:val="ru-RU" w:eastAsia="ru-RU" w:bidi="ar-SA"/>
        </w:rPr>
        <w:t>уполномоченного органа ______________/______________________________</w:t>
      </w:r>
    </w:p>
    <w:p>
      <w:pPr>
        <w:pStyle w:val="Style23"/>
        <w:widowControl/>
        <w:suppressAutoHyphens w:val="true"/>
        <w:bidi w:val="0"/>
        <w:spacing w:lineRule="auto" w:line="240"/>
        <w:ind w:hanging="0" w:left="0" w:right="0"/>
        <w:jc w:val="both"/>
        <w:rPr>
          <w:rFonts w:ascii="XO Thames" w:hAnsi="XO Thames"/>
          <w:sz w:val="28"/>
          <w:szCs w:val="28"/>
        </w:rPr>
      </w:pPr>
      <w:r>
        <w:rPr>
          <w:rFonts w:eastAsia="Times New Roman" w:cs="Times New Roman" w:ascii="XO Thames" w:hAnsi="XO Thames"/>
          <w:color w:val="000000"/>
          <w:kern w:val="0"/>
          <w:sz w:val="28"/>
          <w:szCs w:val="28"/>
          <w:lang w:val="ru-RU" w:eastAsia="ru-RU" w:bidi="ar-SA"/>
        </w:rPr>
        <w:t xml:space="preserve">                                                                      </w:t>
      </w:r>
      <w:r>
        <w:rPr>
          <w:rFonts w:eastAsia="Times New Roman" w:cs="Times New Roman" w:ascii="XO Thames" w:hAnsi="XO Thames"/>
          <w:color w:val="000000"/>
          <w:kern w:val="0"/>
          <w:sz w:val="28"/>
          <w:szCs w:val="28"/>
          <w:lang w:val="ru-RU" w:eastAsia="ru-RU" w:bidi="ar-SA"/>
        </w:rPr>
        <w:t>(подпись)     (расшифровка подписи)</w:t>
      </w:r>
    </w:p>
    <w:p>
      <w:pPr>
        <w:pStyle w:val="Style23"/>
        <w:widowControl/>
        <w:suppressAutoHyphens w:val="true"/>
        <w:bidi w:val="0"/>
        <w:spacing w:lineRule="auto" w:line="240"/>
        <w:ind w:hanging="0" w:left="0" w:right="0"/>
        <w:jc w:val="both"/>
        <w:rPr>
          <w:rFonts w:ascii="XO Thames" w:hAnsi="XO Thames"/>
          <w:sz w:val="28"/>
          <w:szCs w:val="28"/>
        </w:rPr>
      </w:pPr>
      <w:r>
        <w:rPr>
          <w:rFonts w:eastAsia="Times New Roman" w:cs="Times New Roman" w:ascii="XO Thames" w:hAnsi="XO Thames"/>
          <w:color w:val="000000"/>
          <w:kern w:val="0"/>
          <w:sz w:val="28"/>
          <w:szCs w:val="28"/>
          <w:lang w:val="ru-RU" w:eastAsia="ru-RU" w:bidi="ar-SA"/>
        </w:rPr>
        <w:t>М.П.</w:t>
      </w:r>
    </w:p>
    <w:p>
      <w:pPr>
        <w:pStyle w:val="Style23"/>
        <w:spacing w:before="0" w:after="0"/>
        <w:ind w:hanging="0" w:left="0" w:right="0"/>
        <w:jc w:val="both"/>
        <w:rPr>
          <w:rFonts w:ascii="XO Thames" w:hAnsi="XO Thames"/>
          <w:sz w:val="28"/>
          <w:szCs w:val="28"/>
        </w:rPr>
      </w:pPr>
      <w:r>
        <w:rPr>
          <w:rFonts w:eastAsia="Times New Roman" w:cs="Times New Roman" w:ascii="XO Thames" w:hAnsi="XO Thames"/>
          <w:color w:val="000000"/>
          <w:sz w:val="28"/>
          <w:szCs w:val="28"/>
        </w:rPr>
        <w:t>Специалист уполномоченного органа ___________/______________________</w:t>
      </w:r>
    </w:p>
    <w:p>
      <w:pPr>
        <w:pStyle w:val="Style23"/>
        <w:spacing w:before="0" w:after="0"/>
        <w:ind w:hanging="0" w:left="0" w:right="0"/>
        <w:jc w:val="both"/>
        <w:rPr>
          <w:rFonts w:ascii="XO Thames" w:hAnsi="XO Thames"/>
          <w:sz w:val="28"/>
          <w:szCs w:val="28"/>
        </w:rPr>
      </w:pPr>
      <w:r>
        <w:rPr>
          <w:rFonts w:eastAsia="Times New Roman" w:cs="Times New Roman" w:ascii="XO Thames" w:hAnsi="XO Thames"/>
          <w:color w:val="000000"/>
          <w:sz w:val="28"/>
          <w:szCs w:val="28"/>
        </w:rPr>
        <w:t xml:space="preserve">                                                                  </w:t>
      </w:r>
      <w:r>
        <w:rPr>
          <w:rFonts w:eastAsia="Times New Roman" w:cs="Times New Roman" w:ascii="XO Thames" w:hAnsi="XO Thames"/>
          <w:color w:val="000000"/>
          <w:sz w:val="28"/>
          <w:szCs w:val="28"/>
        </w:rPr>
        <w:t>(подпись)        (расшифровка подписи)</w:t>
      </w:r>
    </w:p>
    <w:p>
      <w:pPr>
        <w:pStyle w:val="Style23"/>
        <w:spacing w:before="0" w:after="0"/>
        <w:ind w:hanging="0" w:left="0" w:right="0"/>
        <w:jc w:val="both"/>
        <w:rPr>
          <w:rFonts w:ascii="XO Thames" w:hAnsi="XO Thames"/>
          <w:sz w:val="28"/>
          <w:szCs w:val="28"/>
        </w:rPr>
      </w:pPr>
      <w:r>
        <w:rPr>
          <w:rFonts w:ascii="XO Thames" w:hAnsi="XO Thames"/>
          <w:sz w:val="28"/>
          <w:szCs w:val="28"/>
        </w:rPr>
      </w:r>
    </w:p>
    <w:sectPr>
      <w:headerReference w:type="even" r:id="rId33"/>
      <w:headerReference w:type="default" r:id="rId34"/>
      <w:headerReference w:type="first" r:id="rId35"/>
      <w:type w:val="nextPage"/>
      <w:pgSz w:w="11906" w:h="16838"/>
      <w:pgMar w:left="1701" w:right="845" w:gutter="0" w:header="708" w:top="1134" w:footer="0" w:bottom="1134"/>
      <w:pgNumType w:start="1" w:fmt="decimal"/>
      <w:formProt w:val="false"/>
      <w:titlePg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swiss"/>
    <w:pitch w:val="default"/>
  </w:font>
  <w:font w:name="Times New Roman">
    <w:charset w:val="01"/>
    <w:family w:val="roman"/>
    <w:pitch w:val="default"/>
  </w:font>
  <w:font w:name="Calibri Light">
    <w:charset w:val="01"/>
    <w:family w:val="swiss"/>
    <w:pitch w:val="default"/>
  </w:font>
  <w:font w:name="Tahoma">
    <w:charset w:val="01"/>
    <w:family w:val="swiss"/>
    <w:pitch w:val="default"/>
  </w:font>
  <w:font w:name="Consolas">
    <w:charset w:val="01"/>
    <w:family w:val="swiss"/>
    <w:pitch w:val="default"/>
  </w:font>
  <w:font w:name="PT Astra Serif">
    <w:charset w:val="01"/>
    <w:family w:val="roman"/>
    <w:pitch w:val="default"/>
  </w:font>
  <w:font w:name="OpenSymbol">
    <w:altName w:val="Arial Unicode MS"/>
    <w:charset w:val="01"/>
    <w:family w:val="swiss"/>
    <w:pitch w:val="default"/>
  </w:font>
  <w:font w:name="Courier New">
    <w:charset w:val="01"/>
    <w:family w:val="swiss"/>
    <w:pitch w:val="default"/>
  </w:font>
  <w:font w:name="Arial">
    <w:charset w:val="01"/>
    <w:family w:val="swiss"/>
    <w:pitch w:val="default"/>
  </w:font>
  <w:font w:name="Liberation Mono">
    <w:altName w:val="Courier New"/>
    <w:charset w:val="01"/>
    <w:family w:val="roman"/>
    <w:pitch w:val="default"/>
  </w:font>
  <w:font w:name="XO Thames">
    <w:charset w:val="01"/>
    <w:family w:val="roman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12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76835" cy="173990"/>
              <wp:effectExtent l="0" t="0" r="0" b="0"/>
              <wp:wrapSquare wrapText="bothSides"/>
              <wp:docPr id="30" name="Врезка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6680" cy="1738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Normal"/>
                            <w:rPr>
                              <w:lang w:val="en-US"/>
                            </w:rPr>
                          </w:pPr>
                          <w:r>
                            <w:rPr>
                              <w:lang w:val="en-US"/>
                            </w:rPr>
                          </w:r>
                        </w:p>
                      </w:txbxContent>
                    </wps:txbx>
                    <wps:bodyPr lIns="0" rIns="0" t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Врезка2" path="m0,0l-2147483645,0l-2147483645,-2147483646l0,-2147483646xe" stroked="f" o:allowincell="f" style="position:absolute;margin-left:230.95pt;margin-top:0.05pt;width:6pt;height:13.65pt;mso-wrap-style:none;v-text-anchor:middle;mso-position-horizontal:center;mso-position-horizontal-relative:margin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Normal"/>
                      <w:rPr>
                        <w:lang w:val="en-US"/>
                      </w:rPr>
                    </w:pPr>
                    <w:r>
                      <w:rPr>
                        <w:lang w:val="en-US"/>
                      </w:rPr>
                    </w:r>
                  </w:p>
                </w:txbxContent>
              </v:textbox>
              <w10:wrap type="square"/>
            </v:rect>
          </w:pict>
        </mc:Fallback>
      </mc:AlternateContent>
      <mc:AlternateContent>
        <mc:Choice Requires="wps">
          <w:drawing>
            <wp:anchor behindDoc="1" distT="118745" distB="0" distL="0" distR="0" simplePos="0" locked="0" layoutInCell="1" allowOverlap="1" relativeHeight="19">
              <wp:simplePos x="0" y="0"/>
              <wp:positionH relativeFrom="column">
                <wp:posOffset>-147955</wp:posOffset>
              </wp:positionH>
              <wp:positionV relativeFrom="paragraph">
                <wp:posOffset>118745</wp:posOffset>
              </wp:positionV>
              <wp:extent cx="634365" cy="634365"/>
              <wp:effectExtent l="0" t="118745" r="0" b="0"/>
              <wp:wrapNone/>
              <wp:docPr id="31" name="Фигура 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34320" cy="634320"/>
                      </a:xfrm>
                      <a:custGeom>
                        <a:avLst/>
                        <a:gdLst/>
                        <a:ahLst/>
                        <a:rect l="0" t="0" r="r" b="b"/>
                        <a:pathLst/>
                      </a:custGeom>
                      <a:solidFill>
                        <a:srgbClr val="729fcf"/>
                      </a:solidFill>
                      <a:ln w="0">
                        <a:solidFill>
                          <a:srgbClr val="3465a4"/>
                        </a:solidFill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137795" distB="0" distL="0" distR="0" simplePos="0" locked="0" layoutInCell="1" allowOverlap="1" relativeHeight="25">
              <wp:simplePos x="0" y="0"/>
              <wp:positionH relativeFrom="column">
                <wp:posOffset>-157480</wp:posOffset>
              </wp:positionH>
              <wp:positionV relativeFrom="paragraph">
                <wp:posOffset>137795</wp:posOffset>
              </wp:positionV>
              <wp:extent cx="634365" cy="634365"/>
              <wp:effectExtent l="0" t="137795" r="0" b="0"/>
              <wp:wrapNone/>
              <wp:docPr id="32" name="Фигура 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34320" cy="634320"/>
                      </a:xfrm>
                      <a:custGeom>
                        <a:avLst/>
                        <a:gdLst/>
                        <a:ahLst/>
                        <a:rect l="0" t="0" r="r" b="b"/>
                        <a:pathLst/>
                      </a:custGeom>
                      <a:solidFill>
                        <a:srgbClr val="729fcf"/>
                      </a:solidFill>
                      <a:ln w="0">
                        <a:solidFill>
                          <a:srgbClr val="3465a4"/>
                        </a:solidFill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1" allowOverlap="1" relativeHeight="31">
              <wp:simplePos x="0" y="0"/>
              <wp:positionH relativeFrom="column">
                <wp:posOffset>-24130</wp:posOffset>
              </wp:positionH>
              <wp:positionV relativeFrom="paragraph">
                <wp:posOffset>-52705</wp:posOffset>
              </wp:positionV>
              <wp:extent cx="634365" cy="634365"/>
              <wp:effectExtent l="0" t="0" r="0" b="0"/>
              <wp:wrapNone/>
              <wp:docPr id="33" name="Фигура 4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34320" cy="634320"/>
                      </a:xfrm>
                      <a:custGeom>
                        <a:avLst/>
                        <a:gdLst/>
                        <a:ahLst/>
                        <a:rect l="0" t="0" r="r" b="b"/>
                        <a:pathLst/>
                      </a:custGeom>
                      <a:solidFill>
                        <a:srgbClr val="729fcf"/>
                      </a:solidFill>
                      <a:ln w="0">
                        <a:solidFill>
                          <a:srgbClr val="3465a4"/>
                        </a:solidFill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90170" distB="0" distL="0" distR="0" simplePos="0" locked="0" layoutInCell="1" allowOverlap="1" relativeHeight="37">
              <wp:simplePos x="0" y="0"/>
              <wp:positionH relativeFrom="column">
                <wp:posOffset>-62230</wp:posOffset>
              </wp:positionH>
              <wp:positionV relativeFrom="paragraph">
                <wp:posOffset>90170</wp:posOffset>
              </wp:positionV>
              <wp:extent cx="634365" cy="634365"/>
              <wp:effectExtent l="0" t="90170" r="0" b="0"/>
              <wp:wrapNone/>
              <wp:docPr id="34" name="Фигура 5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34320" cy="634320"/>
                      </a:xfrm>
                      <a:custGeom>
                        <a:avLst/>
                        <a:gdLst/>
                        <a:ahLst/>
                        <a:rect l="0" t="0" r="r" b="b"/>
                        <a:pathLst/>
                      </a:custGeom>
                      <a:solidFill>
                        <a:srgbClr val="729fcf"/>
                      </a:solidFill>
                      <a:ln w="0">
                        <a:solidFill>
                          <a:srgbClr val="3465a4"/>
                        </a:solidFill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128270" distB="0" distL="0" distR="0" simplePos="0" locked="0" layoutInCell="1" allowOverlap="1" relativeHeight="43">
              <wp:simplePos x="0" y="0"/>
              <wp:positionH relativeFrom="column">
                <wp:posOffset>-24130</wp:posOffset>
              </wp:positionH>
              <wp:positionV relativeFrom="paragraph">
                <wp:posOffset>128270</wp:posOffset>
              </wp:positionV>
              <wp:extent cx="634365" cy="634365"/>
              <wp:effectExtent l="0" t="128270" r="0" b="0"/>
              <wp:wrapNone/>
              <wp:docPr id="35" name="Фигура 6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34320" cy="634320"/>
                      </a:xfrm>
                      <a:custGeom>
                        <a:avLst/>
                        <a:gdLst/>
                        <a:ahLst/>
                        <a:rect l="0" t="0" r="r" b="b"/>
                        <a:pathLst/>
                      </a:custGeom>
                      <a:solidFill>
                        <a:srgbClr val="729fcf"/>
                      </a:solidFill>
                      <a:ln w="0">
                        <a:solidFill>
                          <a:srgbClr val="3465a4"/>
                        </a:solidFill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128270" distB="0" distL="0" distR="0" simplePos="0" locked="0" layoutInCell="1" allowOverlap="1" relativeHeight="49">
              <wp:simplePos x="0" y="0"/>
              <wp:positionH relativeFrom="column">
                <wp:posOffset>-24130</wp:posOffset>
              </wp:positionH>
              <wp:positionV relativeFrom="paragraph">
                <wp:posOffset>128270</wp:posOffset>
              </wp:positionV>
              <wp:extent cx="634365" cy="634365"/>
              <wp:effectExtent l="0" t="128270" r="0" b="0"/>
              <wp:wrapNone/>
              <wp:docPr id="36" name="Фигура 7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34320" cy="634320"/>
                      </a:xfrm>
                      <a:custGeom>
                        <a:avLst/>
                        <a:gdLst/>
                        <a:ahLst/>
                        <a:rect l="0" t="0" r="r" b="b"/>
                        <a:pathLst/>
                      </a:custGeom>
                      <a:solidFill>
                        <a:srgbClr val="729fcf"/>
                      </a:solidFill>
                      <a:ln w="0">
                        <a:solidFill>
                          <a:srgbClr val="3465a4"/>
                        </a:solidFill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128270" distB="0" distL="0" distR="0" simplePos="0" locked="0" layoutInCell="1" allowOverlap="1" relativeHeight="55">
              <wp:simplePos x="0" y="0"/>
              <wp:positionH relativeFrom="column">
                <wp:posOffset>-24130</wp:posOffset>
              </wp:positionH>
              <wp:positionV relativeFrom="paragraph">
                <wp:posOffset>128270</wp:posOffset>
              </wp:positionV>
              <wp:extent cx="634365" cy="634365"/>
              <wp:effectExtent l="0" t="128270" r="0" b="0"/>
              <wp:wrapNone/>
              <wp:docPr id="37" name="Фигура 8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34320" cy="634320"/>
                      </a:xfrm>
                      <a:custGeom>
                        <a:avLst/>
                        <a:gdLst/>
                        <a:ahLst/>
                        <a:rect l="0" t="0" r="r" b="b"/>
                        <a:pathLst/>
                      </a:custGeom>
                      <a:solidFill>
                        <a:srgbClr val="729fcf"/>
                      </a:solidFill>
                      <a:ln w="0">
                        <a:solidFill>
                          <a:srgbClr val="3465a4"/>
                        </a:solidFill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33020" distB="0" distL="33020" distR="0" simplePos="0" locked="0" layoutInCell="1" allowOverlap="1" relativeHeight="61">
              <wp:simplePos x="0" y="0"/>
              <wp:positionH relativeFrom="column">
                <wp:posOffset>33020</wp:posOffset>
              </wp:positionH>
              <wp:positionV relativeFrom="paragraph">
                <wp:posOffset>33020</wp:posOffset>
              </wp:positionV>
              <wp:extent cx="634365" cy="634365"/>
              <wp:effectExtent l="33020" t="33020" r="0" b="0"/>
              <wp:wrapNone/>
              <wp:docPr id="38" name="Фигура 9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34320" cy="634320"/>
                      </a:xfrm>
                      <a:custGeom>
                        <a:avLst/>
                        <a:gdLst/>
                        <a:ahLst/>
                        <a:rect l="0" t="0" r="r" b="b"/>
                        <a:pathLst/>
                      </a:custGeom>
                      <a:solidFill>
                        <a:srgbClr val="729fcf"/>
                      </a:solidFill>
                      <a:ln w="0">
                        <a:solidFill>
                          <a:srgbClr val="3465a4"/>
                        </a:solidFill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1" allowOverlap="1" relativeHeight="67">
              <wp:simplePos x="0" y="0"/>
              <wp:positionH relativeFrom="column">
                <wp:posOffset>-138430</wp:posOffset>
              </wp:positionH>
              <wp:positionV relativeFrom="paragraph">
                <wp:posOffset>-33655</wp:posOffset>
              </wp:positionV>
              <wp:extent cx="634365" cy="634365"/>
              <wp:effectExtent l="0" t="0" r="0" b="0"/>
              <wp:wrapNone/>
              <wp:docPr id="39" name="Фигура 10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34320" cy="634320"/>
                      </a:xfrm>
                      <a:custGeom>
                        <a:avLst/>
                        <a:gdLst/>
                        <a:ahLst/>
                        <a:rect l="0" t="0" r="r" b="b"/>
                        <a:pathLst/>
                      </a:custGeom>
                      <a:solidFill>
                        <a:srgbClr val="729fcf"/>
                      </a:solidFill>
                      <a:ln w="0">
                        <a:solidFill>
                          <a:srgbClr val="3465a4"/>
                        </a:solidFill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1" allowOverlap="1" relativeHeight="73">
              <wp:simplePos x="0" y="0"/>
              <wp:positionH relativeFrom="column">
                <wp:posOffset>-233680</wp:posOffset>
              </wp:positionH>
              <wp:positionV relativeFrom="paragraph">
                <wp:posOffset>-14605</wp:posOffset>
              </wp:positionV>
              <wp:extent cx="634365" cy="634365"/>
              <wp:effectExtent l="0" t="0" r="0" b="0"/>
              <wp:wrapNone/>
              <wp:docPr id="40" name="Фигура 1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34320" cy="634320"/>
                      </a:xfrm>
                      <a:custGeom>
                        <a:avLst/>
                        <a:gdLst/>
                        <a:ahLst/>
                        <a:rect l="0" t="0" r="r" b="b"/>
                        <a:pathLst/>
                      </a:custGeom>
                      <a:solidFill>
                        <a:srgbClr val="729fcf"/>
                      </a:solidFill>
                      <a:ln w="0">
                        <a:solidFill>
                          <a:srgbClr val="3465a4"/>
                        </a:solidFill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80645" distB="0" distL="0" distR="0" simplePos="0" locked="0" layoutInCell="1" allowOverlap="1" relativeHeight="79">
              <wp:simplePos x="0" y="0"/>
              <wp:positionH relativeFrom="column">
                <wp:posOffset>-167005</wp:posOffset>
              </wp:positionH>
              <wp:positionV relativeFrom="paragraph">
                <wp:posOffset>80645</wp:posOffset>
              </wp:positionV>
              <wp:extent cx="634365" cy="634365"/>
              <wp:effectExtent l="0" t="80645" r="0" b="0"/>
              <wp:wrapNone/>
              <wp:docPr id="41" name="Фигура 1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34320" cy="634320"/>
                      </a:xfrm>
                      <a:custGeom>
                        <a:avLst/>
                        <a:gdLst/>
                        <a:ahLst/>
                        <a:rect l="0" t="0" r="r" b="b"/>
                        <a:pathLst/>
                      </a:custGeom>
                      <a:solidFill>
                        <a:srgbClr val="729fcf"/>
                      </a:solidFill>
                      <a:ln w="0">
                        <a:solidFill>
                          <a:srgbClr val="3465a4"/>
                        </a:solidFill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128270" distB="0" distL="0" distR="0" simplePos="0" locked="0" layoutInCell="1" allowOverlap="1" relativeHeight="85">
              <wp:simplePos x="0" y="0"/>
              <wp:positionH relativeFrom="column">
                <wp:posOffset>-243205</wp:posOffset>
              </wp:positionH>
              <wp:positionV relativeFrom="paragraph">
                <wp:posOffset>128270</wp:posOffset>
              </wp:positionV>
              <wp:extent cx="634365" cy="634365"/>
              <wp:effectExtent l="0" t="128270" r="0" b="0"/>
              <wp:wrapNone/>
              <wp:docPr id="42" name="Фигура 1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34320" cy="634320"/>
                      </a:xfrm>
                      <a:custGeom>
                        <a:avLst/>
                        <a:gdLst/>
                        <a:ahLst/>
                        <a:rect l="0" t="0" r="r" b="b"/>
                        <a:pathLst/>
                      </a:custGeom>
                      <a:solidFill>
                        <a:srgbClr val="729fcf"/>
                      </a:solidFill>
                      <a:ln w="0">
                        <a:solidFill>
                          <a:srgbClr val="3465a4"/>
                        </a:solidFill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128270" distB="0" distL="0" distR="0" simplePos="0" locked="0" layoutInCell="1" allowOverlap="1" relativeHeight="97">
              <wp:simplePos x="0" y="0"/>
              <wp:positionH relativeFrom="column">
                <wp:posOffset>-24130</wp:posOffset>
              </wp:positionH>
              <wp:positionV relativeFrom="paragraph">
                <wp:posOffset>128270</wp:posOffset>
              </wp:positionV>
              <wp:extent cx="634365" cy="634365"/>
              <wp:effectExtent l="0" t="128270" r="0" b="0"/>
              <wp:wrapNone/>
              <wp:docPr id="43" name="Фигура 15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34320" cy="634320"/>
                      </a:xfrm>
                      <a:custGeom>
                        <a:avLst/>
                        <a:gdLst/>
                        <a:ahLst/>
                        <a:rect l="0" t="0" r="r" b="b"/>
                        <a:pathLst/>
                      </a:custGeom>
                      <a:solidFill>
                        <a:srgbClr val="729fcf"/>
                      </a:solidFill>
                      <a:ln w="0">
                        <a:solidFill>
                          <a:srgbClr val="3465a4"/>
                        </a:solidFill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128270" distB="0" distL="0" distR="0" simplePos="0" locked="0" layoutInCell="1" allowOverlap="1" relativeHeight="103">
              <wp:simplePos x="0" y="0"/>
              <wp:positionH relativeFrom="column">
                <wp:posOffset>-24130</wp:posOffset>
              </wp:positionH>
              <wp:positionV relativeFrom="paragraph">
                <wp:posOffset>128270</wp:posOffset>
              </wp:positionV>
              <wp:extent cx="634365" cy="634365"/>
              <wp:effectExtent l="0" t="128270" r="0" b="0"/>
              <wp:wrapNone/>
              <wp:docPr id="44" name="Фигура 16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34320" cy="634320"/>
                      </a:xfrm>
                      <a:custGeom>
                        <a:avLst/>
                        <a:gdLst/>
                        <a:ahLst/>
                        <a:rect l="0" t="0" r="r" b="b"/>
                        <a:pathLst/>
                      </a:custGeom>
                      <a:solidFill>
                        <a:srgbClr val="729fcf"/>
                      </a:solidFill>
                      <a:ln w="0">
                        <a:solidFill>
                          <a:srgbClr val="3465a4"/>
                        </a:solidFill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42545" distB="0" distL="0" distR="0" simplePos="0" locked="0" layoutInCell="1" allowOverlap="1" relativeHeight="109">
              <wp:simplePos x="0" y="0"/>
              <wp:positionH relativeFrom="column">
                <wp:posOffset>-195580</wp:posOffset>
              </wp:positionH>
              <wp:positionV relativeFrom="paragraph">
                <wp:posOffset>42545</wp:posOffset>
              </wp:positionV>
              <wp:extent cx="634365" cy="634365"/>
              <wp:effectExtent l="0" t="42545" r="0" b="0"/>
              <wp:wrapNone/>
              <wp:docPr id="45" name="Фигура 17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34320" cy="634320"/>
                      </a:xfrm>
                      <a:custGeom>
                        <a:avLst/>
                        <a:gdLst/>
                        <a:ahLst/>
                        <a:rect l="0" t="0" r="r" b="b"/>
                        <a:pathLst/>
                      </a:custGeom>
                      <a:solidFill>
                        <a:srgbClr val="729fcf"/>
                      </a:solidFill>
                      <a:ln w="0">
                        <a:solidFill>
                          <a:srgbClr val="3465a4"/>
                        </a:solidFill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33020" distB="0" distL="0" distR="0" simplePos="0" locked="0" layoutInCell="1" allowOverlap="1" relativeHeight="115">
              <wp:simplePos x="0" y="0"/>
              <wp:positionH relativeFrom="column">
                <wp:posOffset>-176530</wp:posOffset>
              </wp:positionH>
              <wp:positionV relativeFrom="paragraph">
                <wp:posOffset>33020</wp:posOffset>
              </wp:positionV>
              <wp:extent cx="634365" cy="634365"/>
              <wp:effectExtent l="0" t="33020" r="0" b="0"/>
              <wp:wrapNone/>
              <wp:docPr id="46" name="Фигура 18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34320" cy="634320"/>
                      </a:xfrm>
                      <a:custGeom>
                        <a:avLst/>
                        <a:gdLst/>
                        <a:ahLst/>
                        <a:rect l="0" t="0" r="r" b="b"/>
                        <a:pathLst/>
                      </a:custGeom>
                      <a:solidFill>
                        <a:srgbClr val="729fcf"/>
                      </a:solidFill>
                      <a:ln w="0">
                        <a:solidFill>
                          <a:srgbClr val="3465a4"/>
                        </a:solidFill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1" allowOverlap="1" relativeHeight="121">
              <wp:simplePos x="0" y="0"/>
              <wp:positionH relativeFrom="column">
                <wp:posOffset>-81280</wp:posOffset>
              </wp:positionH>
              <wp:positionV relativeFrom="paragraph">
                <wp:posOffset>-33655</wp:posOffset>
              </wp:positionV>
              <wp:extent cx="634365" cy="634365"/>
              <wp:effectExtent l="0" t="0" r="0" b="0"/>
              <wp:wrapNone/>
              <wp:docPr id="47" name="Фигура 2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34320" cy="634320"/>
                      </a:xfrm>
                      <a:custGeom>
                        <a:avLst/>
                        <a:gdLst/>
                        <a:ahLst/>
                        <a:rect l="0" t="0" r="r" b="b"/>
                        <a:pathLst/>
                      </a:custGeom>
                      <a:solidFill>
                        <a:srgbClr val="729fcf"/>
                      </a:solidFill>
                      <a:ln w="0">
                        <a:solidFill>
                          <a:srgbClr val="3465a4"/>
                        </a:solidFill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118745" distB="0" distL="0" distR="0" simplePos="0" locked="0" layoutInCell="1" allowOverlap="1" relativeHeight="127">
              <wp:simplePos x="0" y="0"/>
              <wp:positionH relativeFrom="column">
                <wp:posOffset>-5080</wp:posOffset>
              </wp:positionH>
              <wp:positionV relativeFrom="paragraph">
                <wp:posOffset>118745</wp:posOffset>
              </wp:positionV>
              <wp:extent cx="634365" cy="634365"/>
              <wp:effectExtent l="0" t="118745" r="0" b="0"/>
              <wp:wrapNone/>
              <wp:docPr id="48" name="Фигура 2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34320" cy="634320"/>
                      </a:xfrm>
                      <a:custGeom>
                        <a:avLst/>
                        <a:gdLst/>
                        <a:ahLst/>
                        <a:rect l="0" t="0" r="r" b="b"/>
                        <a:pathLst/>
                      </a:custGeom>
                      <a:solidFill>
                        <a:srgbClr val="729fcf"/>
                      </a:solidFill>
                      <a:ln w="0">
                        <a:solidFill>
                          <a:srgbClr val="3465a4"/>
                        </a:solidFill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80645" distB="0" distL="0" distR="0" simplePos="0" locked="0" layoutInCell="1" allowOverlap="1" relativeHeight="139">
              <wp:simplePos x="0" y="0"/>
              <wp:positionH relativeFrom="column">
                <wp:posOffset>-100330</wp:posOffset>
              </wp:positionH>
              <wp:positionV relativeFrom="paragraph">
                <wp:posOffset>80645</wp:posOffset>
              </wp:positionV>
              <wp:extent cx="634365" cy="634365"/>
              <wp:effectExtent l="0" t="80645" r="0" b="0"/>
              <wp:wrapNone/>
              <wp:docPr id="49" name="Фигура 24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34320" cy="634320"/>
                      </a:xfrm>
                      <a:custGeom>
                        <a:avLst/>
                        <a:gdLst/>
                        <a:ahLst/>
                        <a:rect l="0" t="0" r="r" b="b"/>
                        <a:pathLst/>
                      </a:custGeom>
                      <a:solidFill>
                        <a:srgbClr val="729fcf"/>
                      </a:solidFill>
                      <a:ln w="0">
                        <a:solidFill>
                          <a:srgbClr val="3465a4"/>
                        </a:solidFill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</w:r>
  </w:p>
  <w:p>
    <w:pPr>
      <w:pStyle w:val="Header"/>
      <w:rPr/>
    </w:pPr>
    <w:r>
      <w:rPr/>
      <mc:AlternateContent>
        <mc:Choice Requires="wps">
          <w:drawing>
            <wp:anchor behindDoc="1" distT="38735" distB="0" distL="0" distR="0" simplePos="0" locked="0" layoutInCell="1" allowOverlap="1" relativeHeight="91">
              <wp:simplePos x="0" y="0"/>
              <wp:positionH relativeFrom="column">
                <wp:posOffset>-43180</wp:posOffset>
              </wp:positionH>
              <wp:positionV relativeFrom="paragraph">
                <wp:posOffset>38735</wp:posOffset>
              </wp:positionV>
              <wp:extent cx="634365" cy="634365"/>
              <wp:effectExtent l="0" t="38735" r="0" b="0"/>
              <wp:wrapNone/>
              <wp:docPr id="50" name="Фигура 14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34320" cy="634320"/>
                      </a:xfrm>
                      <a:custGeom>
                        <a:avLst/>
                        <a:gdLst/>
                        <a:ahLst/>
                        <a:rect l="0" t="0" r="r" b="b"/>
                        <a:pathLst/>
                      </a:custGeom>
                      <a:solidFill>
                        <a:srgbClr val="729fcf"/>
                      </a:solidFill>
                      <a:ln w="0">
                        <a:solidFill>
                          <a:srgbClr val="3465a4"/>
                        </a:solidFill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29210" distB="0" distL="0" distR="0" simplePos="0" locked="0" layoutInCell="1" allowOverlap="1" relativeHeight="133">
              <wp:simplePos x="0" y="0"/>
              <wp:positionH relativeFrom="column">
                <wp:posOffset>-109855</wp:posOffset>
              </wp:positionH>
              <wp:positionV relativeFrom="paragraph">
                <wp:posOffset>29210</wp:posOffset>
              </wp:positionV>
              <wp:extent cx="634365" cy="634365"/>
              <wp:effectExtent l="0" t="29210" r="0" b="0"/>
              <wp:wrapNone/>
              <wp:docPr id="51" name="Фигура 2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34320" cy="634320"/>
                      </a:xfrm>
                      <a:custGeom>
                        <a:avLst/>
                        <a:gdLst/>
                        <a:ahLst/>
                        <a:rect l="0" t="0" r="r" b="b"/>
                        <a:pathLst/>
                      </a:custGeom>
                      <a:solidFill>
                        <a:srgbClr val="729fcf"/>
                      </a:solidFill>
                      <a:ln w="0">
                        <a:solidFill>
                          <a:srgbClr val="3465a4"/>
                        </a:solidFill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russianLower"/>
      <w:lvlText w:val="%1)"/>
      <w:lvlJc w:val="left"/>
      <w:pPr>
        <w:tabs>
          <w:tab w:val="num" w:pos="0"/>
        </w:tabs>
        <w:ind w:left="709" w:hanging="0"/>
      </w:pPr>
      <w:rPr>
        <w:sz w:val="28"/>
        <w:i w:val="false"/>
        <w:b w:val="false"/>
        <w:szCs w:val="28"/>
        <w:color w:val="000000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2636" w:hanging="1077"/>
      </w:pPr>
      <w:rPr>
        <w:sz w:val="28"/>
        <w:szCs w:val="28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933" w:hanging="504"/>
      </w:pPr>
      <w:rPr>
        <w:sz w:val="28"/>
        <w:szCs w:val="28"/>
        <w:rFonts w:ascii="Times New Roman" w:hAnsi="Times New Roman" w:eastAsia="Times New Roman" w:cs="Times New Roman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437" w:hanging="647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941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445" w:hanging="935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949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453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5029" w:hanging="144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doNotBreakWrappedTables/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kern w:val="2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link w:val="11"/>
    <w:qFormat/>
    <w:rsid w:val="005c413b"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000000"/>
      <w:kern w:val="0"/>
      <w:sz w:val="24"/>
      <w:szCs w:val="20"/>
      <w:lang w:val="ru-RU" w:eastAsia="ru-RU" w:bidi="ar-SA"/>
    </w:rPr>
  </w:style>
  <w:style w:type="paragraph" w:styleId="Heading1">
    <w:name w:val="heading 1"/>
    <w:basedOn w:val="Normal"/>
    <w:next w:val="Normal"/>
    <w:link w:val="1"/>
    <w:uiPriority w:val="9"/>
    <w:qFormat/>
    <w:rsid w:val="00727a4f"/>
    <w:pPr>
      <w:keepNext w:val="true"/>
      <w:keepLines/>
      <w:spacing w:before="360" w:after="80"/>
      <w:outlineLvl w:val="0"/>
    </w:pPr>
    <w:rPr>
      <w:rFonts w:ascii="Times New Roman" w:hAnsi="Times New Roman" w:eastAsia="Times New Roman" w:cs="Times New Roman"/>
      <w:color w:val="000000"/>
      <w:kern w:val="0"/>
      <w:sz w:val="24"/>
      <w:szCs w:val="20"/>
      <w:lang w:eastAsia="ru-RU"/>
    </w:rPr>
  </w:style>
  <w:style w:type="paragraph" w:styleId="Heading2">
    <w:name w:val="heading 2"/>
    <w:basedOn w:val="Normal"/>
    <w:next w:val="Normal"/>
    <w:link w:val="2"/>
    <w:uiPriority w:val="9"/>
    <w:semiHidden/>
    <w:unhideWhenUsed/>
    <w:qFormat/>
    <w:rsid w:val="00727a4f"/>
    <w:pPr>
      <w:keepNext w:val="true"/>
      <w:keepLines/>
      <w:spacing w:before="160" w:after="80"/>
      <w:outlineLvl w:val="1"/>
    </w:pPr>
    <w:rPr>
      <w:rFonts w:ascii="Calibri Light" w:hAnsi="Calibri Light" w:eastAsia="" w:cs="" w:asciiTheme="majorHAnsi" w:cstheme="majorBidi" w:eastAsiaTheme="majorEastAsia" w:hAnsiTheme="majorHAnsi"/>
      <w:color w:themeColor="accent1" w:themeShade="bf" w:val="2F5496"/>
      <w:sz w:val="32"/>
      <w:szCs w:val="32"/>
    </w:rPr>
  </w:style>
  <w:style w:type="paragraph" w:styleId="Heading3">
    <w:name w:val="heading 3"/>
    <w:basedOn w:val="Normal"/>
    <w:next w:val="Normal"/>
    <w:link w:val="3"/>
    <w:uiPriority w:val="9"/>
    <w:semiHidden/>
    <w:unhideWhenUsed/>
    <w:qFormat/>
    <w:rsid w:val="00727a4f"/>
    <w:pPr>
      <w:keepNext w:val="true"/>
      <w:keepLines/>
      <w:spacing w:before="160" w:after="80"/>
      <w:outlineLvl w:val="2"/>
    </w:pPr>
    <w:rPr>
      <w:rFonts w:eastAsia="" w:cs="" w:cstheme="majorBidi" w:eastAsiaTheme="majorEastAsia"/>
      <w:color w:themeColor="accent1" w:themeShade="bf" w:val="2F5496"/>
      <w:sz w:val="28"/>
      <w:szCs w:val="28"/>
    </w:rPr>
  </w:style>
  <w:style w:type="paragraph" w:styleId="Heading4">
    <w:name w:val="heading 4"/>
    <w:basedOn w:val="Normal"/>
    <w:next w:val="Normal"/>
    <w:link w:val="4"/>
    <w:uiPriority w:val="9"/>
    <w:semiHidden/>
    <w:unhideWhenUsed/>
    <w:qFormat/>
    <w:rsid w:val="00727a4f"/>
    <w:pPr>
      <w:keepNext w:val="true"/>
      <w:keepLines/>
      <w:spacing w:before="80" w:after="40"/>
      <w:outlineLvl w:val="3"/>
    </w:pPr>
    <w:rPr>
      <w:rFonts w:eastAsia="" w:cs="" w:cstheme="majorBidi" w:eastAsiaTheme="majorEastAsia"/>
      <w:i/>
      <w:iCs/>
      <w:color w:themeColor="accent1" w:themeShade="bf" w:val="2F5496"/>
    </w:rPr>
  </w:style>
  <w:style w:type="paragraph" w:styleId="Heading5">
    <w:name w:val="heading 5"/>
    <w:basedOn w:val="Normal"/>
    <w:next w:val="Normal"/>
    <w:link w:val="5"/>
    <w:uiPriority w:val="9"/>
    <w:semiHidden/>
    <w:unhideWhenUsed/>
    <w:qFormat/>
    <w:rsid w:val="00727a4f"/>
    <w:pPr>
      <w:keepNext w:val="true"/>
      <w:keepLines/>
      <w:spacing w:before="80" w:after="40"/>
      <w:outlineLvl w:val="4"/>
    </w:pPr>
    <w:rPr>
      <w:rFonts w:eastAsia="" w:cs="" w:cstheme="majorBidi" w:eastAsiaTheme="majorEastAsia"/>
      <w:color w:themeColor="accent1" w:themeShade="bf" w:val="2F5496"/>
    </w:rPr>
  </w:style>
  <w:style w:type="paragraph" w:styleId="Heading6">
    <w:name w:val="heading 6"/>
    <w:basedOn w:val="Normal"/>
    <w:next w:val="Normal"/>
    <w:link w:val="6"/>
    <w:uiPriority w:val="9"/>
    <w:semiHidden/>
    <w:unhideWhenUsed/>
    <w:qFormat/>
    <w:rsid w:val="00727a4f"/>
    <w:pPr>
      <w:keepNext w:val="true"/>
      <w:keepLines/>
      <w:spacing w:before="40" w:after="0"/>
      <w:outlineLvl w:val="5"/>
    </w:pPr>
    <w:rPr>
      <w:rFonts w:eastAsia="" w:cs="" w:cstheme="majorBidi" w:eastAsiaTheme="majorEastAsia"/>
      <w:i/>
      <w:iCs/>
      <w:color w:themeColor="text1" w:themeTint="a6" w:val="595959"/>
    </w:rPr>
  </w:style>
  <w:style w:type="paragraph" w:styleId="Heading7">
    <w:name w:val="heading 7"/>
    <w:basedOn w:val="Normal"/>
    <w:next w:val="Normal"/>
    <w:link w:val="7"/>
    <w:uiPriority w:val="9"/>
    <w:semiHidden/>
    <w:unhideWhenUsed/>
    <w:qFormat/>
    <w:rsid w:val="00727a4f"/>
    <w:pPr>
      <w:keepNext w:val="true"/>
      <w:keepLines/>
      <w:spacing w:before="40" w:after="0"/>
      <w:outlineLvl w:val="6"/>
    </w:pPr>
    <w:rPr>
      <w:rFonts w:eastAsia="" w:cs="" w:cstheme="majorBidi" w:eastAsiaTheme="majorEastAsia"/>
      <w:color w:themeColor="text1" w:themeTint="a6" w:val="595959"/>
    </w:rPr>
  </w:style>
  <w:style w:type="paragraph" w:styleId="Heading8">
    <w:name w:val="heading 8"/>
    <w:basedOn w:val="Normal"/>
    <w:next w:val="Normal"/>
    <w:link w:val="8"/>
    <w:uiPriority w:val="9"/>
    <w:semiHidden/>
    <w:unhideWhenUsed/>
    <w:qFormat/>
    <w:rsid w:val="00727a4f"/>
    <w:pPr>
      <w:keepNext w:val="true"/>
      <w:keepLines/>
      <w:outlineLvl w:val="7"/>
    </w:pPr>
    <w:rPr>
      <w:rFonts w:eastAsia="" w:cs="" w:cstheme="majorBidi" w:eastAsiaTheme="majorEastAsia"/>
      <w:i/>
      <w:iCs/>
      <w:color w:themeColor="text1" w:themeTint="d8" w:val="272727"/>
    </w:rPr>
  </w:style>
  <w:style w:type="paragraph" w:styleId="Heading9">
    <w:name w:val="heading 9"/>
    <w:basedOn w:val="Normal"/>
    <w:next w:val="Normal"/>
    <w:link w:val="9"/>
    <w:uiPriority w:val="9"/>
    <w:semiHidden/>
    <w:unhideWhenUsed/>
    <w:qFormat/>
    <w:rsid w:val="00727a4f"/>
    <w:pPr>
      <w:keepNext w:val="true"/>
      <w:keepLines/>
      <w:outlineLvl w:val="8"/>
    </w:pPr>
    <w:rPr>
      <w:rFonts w:eastAsia="" w:cs="" w:cstheme="majorBidi" w:eastAsiaTheme="majorEastAsia"/>
      <w:color w:themeColor="text1" w:themeTint="d8" w:val="272727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" w:customStyle="1">
    <w:name w:val="Заголовок 1 Знак"/>
    <w:basedOn w:val="DefaultParagraphFont"/>
    <w:uiPriority w:val="9"/>
    <w:qFormat/>
    <w:rsid w:val="00727a4f"/>
    <w:rPr>
      <w:rFonts w:ascii="Calibri Light" w:hAnsi="Calibri Light" w:eastAsia="" w:cs="" w:asciiTheme="majorHAnsi" w:cstheme="majorBidi" w:eastAsiaTheme="majorEastAsia" w:hAnsiTheme="majorHAnsi"/>
      <w:color w:themeColor="accent1" w:themeShade="bf" w:val="2F5496"/>
      <w:sz w:val="40"/>
      <w:szCs w:val="40"/>
    </w:rPr>
  </w:style>
  <w:style w:type="character" w:styleId="2" w:customStyle="1">
    <w:name w:val="Заголовок 2 Знак"/>
    <w:basedOn w:val="DefaultParagraphFont"/>
    <w:uiPriority w:val="9"/>
    <w:semiHidden/>
    <w:qFormat/>
    <w:rsid w:val="00727a4f"/>
    <w:rPr>
      <w:rFonts w:ascii="Calibri Light" w:hAnsi="Calibri Light" w:eastAsia="" w:cs="" w:asciiTheme="majorHAnsi" w:cstheme="majorBidi" w:eastAsiaTheme="majorEastAsia" w:hAnsiTheme="majorHAnsi"/>
      <w:color w:themeColor="accent1" w:themeShade="bf" w:val="2F5496"/>
      <w:sz w:val="32"/>
      <w:szCs w:val="32"/>
    </w:rPr>
  </w:style>
  <w:style w:type="character" w:styleId="3" w:customStyle="1">
    <w:name w:val="Заголовок 3 Знак"/>
    <w:basedOn w:val="DefaultParagraphFont"/>
    <w:uiPriority w:val="9"/>
    <w:semiHidden/>
    <w:qFormat/>
    <w:rsid w:val="00727a4f"/>
    <w:rPr>
      <w:rFonts w:eastAsia="" w:cs="" w:cstheme="majorBidi" w:eastAsiaTheme="majorEastAsia"/>
      <w:color w:themeColor="accent1" w:themeShade="bf" w:val="2F5496"/>
      <w:sz w:val="28"/>
      <w:szCs w:val="28"/>
    </w:rPr>
  </w:style>
  <w:style w:type="character" w:styleId="4" w:customStyle="1">
    <w:name w:val="Заголовок 4 Знак"/>
    <w:basedOn w:val="DefaultParagraphFont"/>
    <w:uiPriority w:val="9"/>
    <w:semiHidden/>
    <w:qFormat/>
    <w:rsid w:val="00727a4f"/>
    <w:rPr>
      <w:rFonts w:eastAsia="" w:cs="" w:cstheme="majorBidi" w:eastAsiaTheme="majorEastAsia"/>
      <w:i/>
      <w:iCs/>
      <w:color w:themeColor="accent1" w:themeShade="bf" w:val="2F5496"/>
    </w:rPr>
  </w:style>
  <w:style w:type="character" w:styleId="5" w:customStyle="1">
    <w:name w:val="Заголовок 5 Знак"/>
    <w:basedOn w:val="DefaultParagraphFont"/>
    <w:uiPriority w:val="9"/>
    <w:semiHidden/>
    <w:qFormat/>
    <w:rsid w:val="00727a4f"/>
    <w:rPr>
      <w:rFonts w:eastAsia="" w:cs="" w:cstheme="majorBidi" w:eastAsiaTheme="majorEastAsia"/>
      <w:color w:themeColor="accent1" w:themeShade="bf" w:val="2F5496"/>
    </w:rPr>
  </w:style>
  <w:style w:type="character" w:styleId="6" w:customStyle="1">
    <w:name w:val="Заголовок 6 Знак"/>
    <w:basedOn w:val="DefaultParagraphFont"/>
    <w:uiPriority w:val="9"/>
    <w:semiHidden/>
    <w:qFormat/>
    <w:rsid w:val="00727a4f"/>
    <w:rPr>
      <w:rFonts w:eastAsia="" w:cs="" w:cstheme="majorBidi" w:eastAsiaTheme="majorEastAsia"/>
      <w:i/>
      <w:iCs/>
      <w:color w:themeColor="text1" w:themeTint="a6" w:val="595959"/>
    </w:rPr>
  </w:style>
  <w:style w:type="character" w:styleId="7" w:customStyle="1">
    <w:name w:val="Заголовок 7 Знак"/>
    <w:basedOn w:val="DefaultParagraphFont"/>
    <w:uiPriority w:val="9"/>
    <w:semiHidden/>
    <w:qFormat/>
    <w:rsid w:val="00727a4f"/>
    <w:rPr>
      <w:rFonts w:eastAsia="" w:cs="" w:cstheme="majorBidi" w:eastAsiaTheme="majorEastAsia"/>
      <w:color w:themeColor="text1" w:themeTint="a6" w:val="595959"/>
    </w:rPr>
  </w:style>
  <w:style w:type="character" w:styleId="8" w:customStyle="1">
    <w:name w:val="Заголовок 8 Знак"/>
    <w:basedOn w:val="DefaultParagraphFont"/>
    <w:uiPriority w:val="9"/>
    <w:semiHidden/>
    <w:qFormat/>
    <w:rsid w:val="00727a4f"/>
    <w:rPr>
      <w:rFonts w:eastAsia="" w:cs="" w:cstheme="majorBidi" w:eastAsiaTheme="majorEastAsia"/>
      <w:i/>
      <w:iCs/>
      <w:color w:themeColor="text1" w:themeTint="d8" w:val="272727"/>
    </w:rPr>
  </w:style>
  <w:style w:type="character" w:styleId="9" w:customStyle="1">
    <w:name w:val="Заголовок 9 Знак"/>
    <w:basedOn w:val="DefaultParagraphFont"/>
    <w:uiPriority w:val="9"/>
    <w:semiHidden/>
    <w:qFormat/>
    <w:rsid w:val="00727a4f"/>
    <w:rPr>
      <w:rFonts w:eastAsia="" w:cs="" w:cstheme="majorBidi" w:eastAsiaTheme="majorEastAsia"/>
      <w:color w:themeColor="text1" w:themeTint="d8" w:val="272727"/>
    </w:rPr>
  </w:style>
  <w:style w:type="character" w:styleId="Style5" w:customStyle="1">
    <w:name w:val="Заголовок Знак"/>
    <w:basedOn w:val="DefaultParagraphFont"/>
    <w:uiPriority w:val="10"/>
    <w:qFormat/>
    <w:rsid w:val="00727a4f"/>
    <w:rPr>
      <w:rFonts w:ascii="Calibri Light" w:hAnsi="Calibri Light" w:eastAsia="" w:cs="" w:asciiTheme="majorHAnsi" w:cstheme="majorBidi" w:eastAsiaTheme="majorEastAsia" w:hAnsiTheme="majorHAnsi"/>
      <w:spacing w:val="-10"/>
      <w:kern w:val="2"/>
      <w:sz w:val="56"/>
      <w:szCs w:val="56"/>
    </w:rPr>
  </w:style>
  <w:style w:type="character" w:styleId="Style6" w:customStyle="1">
    <w:name w:val="Подзаголовок Знак"/>
    <w:basedOn w:val="DefaultParagraphFont"/>
    <w:uiPriority w:val="11"/>
    <w:qFormat/>
    <w:rsid w:val="00727a4f"/>
    <w:rPr>
      <w:rFonts w:eastAsia="" w:cs="" w:cstheme="majorBidi" w:eastAsiaTheme="majorEastAsia"/>
      <w:color w:themeColor="text1" w:themeTint="a6" w:val="595959"/>
      <w:spacing w:val="15"/>
      <w:sz w:val="28"/>
      <w:szCs w:val="28"/>
    </w:rPr>
  </w:style>
  <w:style w:type="character" w:styleId="21" w:customStyle="1">
    <w:name w:val="Цитата 2 Знак"/>
    <w:basedOn w:val="DefaultParagraphFont"/>
    <w:link w:val="Quote"/>
    <w:uiPriority w:val="29"/>
    <w:qFormat/>
    <w:rsid w:val="00727a4f"/>
    <w:rPr>
      <w:i/>
      <w:iCs/>
      <w:color w:themeColor="text1" w:themeTint="bf" w:val="404040"/>
    </w:rPr>
  </w:style>
  <w:style w:type="character" w:styleId="IntenseEmphasis">
    <w:name w:val="Intense Emphasis"/>
    <w:basedOn w:val="DefaultParagraphFont"/>
    <w:uiPriority w:val="21"/>
    <w:qFormat/>
    <w:rsid w:val="00727a4f"/>
    <w:rPr>
      <w:i/>
      <w:iCs/>
      <w:color w:themeColor="accent1" w:themeShade="bf" w:val="2F5496"/>
    </w:rPr>
  </w:style>
  <w:style w:type="character" w:styleId="Style7" w:customStyle="1">
    <w:name w:val="Выделенная цитата Знак"/>
    <w:basedOn w:val="DefaultParagraphFont"/>
    <w:link w:val="IntenseQuote"/>
    <w:uiPriority w:val="30"/>
    <w:qFormat/>
    <w:rsid w:val="00727a4f"/>
    <w:rPr>
      <w:i/>
      <w:iCs/>
      <w:color w:themeColor="accent1" w:themeShade="bf" w:val="2F5496"/>
    </w:rPr>
  </w:style>
  <w:style w:type="character" w:styleId="IntenseReference">
    <w:name w:val="Intense Reference"/>
    <w:basedOn w:val="DefaultParagraphFont"/>
    <w:uiPriority w:val="32"/>
    <w:qFormat/>
    <w:rsid w:val="00727a4f"/>
    <w:rPr>
      <w:b/>
      <w:bCs/>
      <w:smallCaps/>
      <w:color w:themeColor="accent1" w:themeShade="bf" w:val="2F5496"/>
      <w:spacing w:val="5"/>
    </w:rPr>
  </w:style>
  <w:style w:type="character" w:styleId="11" w:customStyle="1">
    <w:name w:val="Обычный1"/>
    <w:qFormat/>
    <w:rsid w:val="00727a4f"/>
    <w:rPr>
      <w:rFonts w:ascii="Times New Roman" w:hAnsi="Times New Roman"/>
      <w:color w:val="000000"/>
      <w:sz w:val="24"/>
    </w:rPr>
  </w:style>
  <w:style w:type="character" w:styleId="Style8" w:customStyle="1">
    <w:name w:val="Абзац списка Знак"/>
    <w:basedOn w:val="11"/>
    <w:link w:val="ListParagraph"/>
    <w:uiPriority w:val="34"/>
    <w:qFormat/>
    <w:rsid w:val="00727a4f"/>
    <w:rPr>
      <w:rFonts w:ascii="Times New Roman" w:hAnsi="Times New Roman"/>
      <w:color w:val="000000"/>
      <w:sz w:val="24"/>
    </w:rPr>
  </w:style>
  <w:style w:type="character" w:styleId="Style9" w:customStyle="1">
    <w:name w:val="Верхний колонтитул Знак"/>
    <w:basedOn w:val="DefaultParagraphFont"/>
    <w:qFormat/>
    <w:rsid w:val="00727a4f"/>
    <w:rPr>
      <w:rFonts w:ascii="Times New Roman" w:hAnsi="Times New Roman" w:eastAsia="Times New Roman" w:cs="Times New Roman"/>
      <w:color w:val="000000"/>
      <w:kern w:val="0"/>
      <w:sz w:val="20"/>
      <w:szCs w:val="20"/>
      <w:lang w:eastAsia="ru-RU"/>
    </w:rPr>
  </w:style>
  <w:style w:type="character" w:styleId="Style10" w:customStyle="1">
    <w:name w:val="Нижний колонтитул Знак"/>
    <w:basedOn w:val="DefaultParagraphFont"/>
    <w:uiPriority w:val="99"/>
    <w:qFormat/>
    <w:rsid w:val="001a540a"/>
    <w:rPr>
      <w:rFonts w:ascii="Times New Roman" w:hAnsi="Times New Roman" w:eastAsia="Times New Roman" w:cs="Times New Roman"/>
      <w:color w:val="000000"/>
      <w:kern w:val="0"/>
      <w:sz w:val="24"/>
      <w:szCs w:val="20"/>
      <w:lang w:eastAsia="ru-RU"/>
    </w:rPr>
  </w:style>
  <w:style w:type="character" w:styleId="Style11" w:customStyle="1">
    <w:name w:val="Текст выноски Знак"/>
    <w:basedOn w:val="DefaultParagraphFont"/>
    <w:link w:val="BalloonText"/>
    <w:uiPriority w:val="99"/>
    <w:semiHidden/>
    <w:qFormat/>
    <w:rsid w:val="007067d8"/>
    <w:rPr>
      <w:rFonts w:ascii="Tahoma" w:hAnsi="Tahoma" w:eastAsia="Times New Roman" w:cs="Tahoma"/>
      <w:color w:val="000000"/>
      <w:kern w:val="0"/>
      <w:sz w:val="16"/>
      <w:szCs w:val="16"/>
      <w:lang w:eastAsia="ru-RU"/>
    </w:rPr>
  </w:style>
  <w:style w:type="character" w:styleId="CommentReference">
    <w:name w:val="Comment Reference"/>
    <w:basedOn w:val="DefaultParagraphFont"/>
    <w:uiPriority w:val="99"/>
    <w:unhideWhenUsed/>
    <w:qFormat/>
    <w:rsid w:val="00356c46"/>
    <w:rPr>
      <w:sz w:val="16"/>
      <w:szCs w:val="16"/>
    </w:rPr>
  </w:style>
  <w:style w:type="character" w:styleId="Style12" w:customStyle="1">
    <w:name w:val="Текст примечания Знак"/>
    <w:basedOn w:val="DefaultParagraphFont"/>
    <w:link w:val="CommentText"/>
    <w:uiPriority w:val="99"/>
    <w:qFormat/>
    <w:rsid w:val="00356c46"/>
    <w:rPr>
      <w:rFonts w:ascii="Times New Roman" w:hAnsi="Times New Roman" w:eastAsia="Times New Roman" w:cs="Times New Roman"/>
      <w:color w:val="000000"/>
      <w:kern w:val="0"/>
      <w:sz w:val="20"/>
      <w:szCs w:val="20"/>
      <w:lang w:eastAsia="ru-RU"/>
    </w:rPr>
  </w:style>
  <w:style w:type="character" w:styleId="HTML" w:customStyle="1">
    <w:name w:val="Стандартный HTML Знак"/>
    <w:basedOn w:val="DefaultParagraphFont"/>
    <w:link w:val="HTMLPreformatted"/>
    <w:uiPriority w:val="99"/>
    <w:semiHidden/>
    <w:qFormat/>
    <w:rsid w:val="009656a6"/>
    <w:rPr>
      <w:rFonts w:ascii="Consolas" w:hAnsi="Consolas" w:eastAsia="Times New Roman" w:cs="Times New Roman"/>
      <w:color w:val="000000"/>
      <w:kern w:val="0"/>
      <w:sz w:val="20"/>
      <w:szCs w:val="20"/>
      <w:lang w:eastAsia="ru-RU"/>
    </w:rPr>
  </w:style>
  <w:style w:type="character" w:styleId="Style13">
    <w:name w:val="Символ сноски"/>
    <w:qFormat/>
    <w:rPr>
      <w:vertAlign w:val="superscript"/>
    </w:rPr>
  </w:style>
  <w:style w:type="character" w:styleId="user">
    <w:name w:val="Символ сноски (user)"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user1">
    <w:name w:val="Символ концевой сноски (user)"/>
    <w:qFormat/>
    <w:rPr>
      <w:vertAlign w:val="superscript"/>
    </w:rPr>
  </w:style>
  <w:style w:type="character" w:styleId="Style14">
    <w:name w:val="Символ концевой сноски"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Hyperlink">
    <w:name w:val="Hyperlink"/>
    <w:rPr>
      <w:color w:val="000080"/>
      <w:u w:val="single"/>
    </w:rPr>
  </w:style>
  <w:style w:type="character" w:styleId="user2">
    <w:name w:val="Символ нумерации (user)"/>
    <w:qFormat/>
    <w:rPr>
      <w:rFonts w:ascii="PT Astra Serif" w:hAnsi="PT Astra Serif"/>
      <w:sz w:val="28"/>
      <w:szCs w:val="28"/>
    </w:rPr>
  </w:style>
  <w:style w:type="character" w:styleId="Style15">
    <w:name w:val="Символ нумерации"/>
    <w:qFormat/>
    <w:rPr/>
  </w:style>
  <w:style w:type="character" w:styleId="Style16">
    <w:name w:val="Маркеры"/>
    <w:qFormat/>
    <w:rPr>
      <w:rFonts w:ascii="OpenSymbol" w:hAnsi="OpenSymbol" w:eastAsia="OpenSymbol" w:cs="OpenSymbol"/>
    </w:rPr>
  </w:style>
  <w:style w:type="paragraph" w:styleId="Style17">
    <w:name w:val="Заголовок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Noto Sans CJK SC" w:cs="Free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ascii="PT Astra Serif" w:hAnsi="PT Astra Serif" w:cs="Free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PT Astra Serif" w:hAnsi="PT Astra Serif" w:cs="FreeSans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ascii="PT Astra Serif" w:hAnsi="PT Astra Serif" w:cs="FreeSans"/>
    </w:rPr>
  </w:style>
  <w:style w:type="paragraph" w:styleId="user3">
    <w:name w:val="Заголовок (user)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Noto Sans CJK SC" w:cs="FreeSans"/>
      <w:sz w:val="28"/>
      <w:szCs w:val="28"/>
    </w:rPr>
  </w:style>
  <w:style w:type="paragraph" w:styleId="user4">
    <w:name w:val="Указатель (user)"/>
    <w:basedOn w:val="Normal"/>
    <w:qFormat/>
    <w:pPr>
      <w:suppressLineNumbers/>
    </w:pPr>
    <w:rPr>
      <w:rFonts w:ascii="PT Astra Serif" w:hAnsi="PT Astra Serif" w:cs="FreeSans"/>
    </w:rPr>
  </w:style>
  <w:style w:type="paragraph" w:styleId="Title">
    <w:name w:val="Title"/>
    <w:basedOn w:val="Normal"/>
    <w:next w:val="Normal"/>
    <w:link w:val="Style5"/>
    <w:uiPriority w:val="10"/>
    <w:qFormat/>
    <w:rsid w:val="00727a4f"/>
    <w:pPr>
      <w:spacing w:before="0" w:after="80"/>
      <w:contextualSpacing/>
    </w:pPr>
    <w:rPr>
      <w:rFonts w:ascii="Calibri Light" w:hAnsi="Calibri Light" w:eastAsia="" w:cs="" w:asciiTheme="majorHAnsi" w:cstheme="majorBidi" w:eastAsiaTheme="majorEastAsia" w:hAnsiTheme="majorHAnsi"/>
      <w:spacing w:val="-10"/>
      <w:kern w:val="2"/>
      <w:sz w:val="56"/>
      <w:szCs w:val="56"/>
    </w:rPr>
  </w:style>
  <w:style w:type="paragraph" w:styleId="Subtitle">
    <w:name w:val="Subtitle"/>
    <w:basedOn w:val="Normal"/>
    <w:next w:val="Normal"/>
    <w:link w:val="Style6"/>
    <w:uiPriority w:val="11"/>
    <w:qFormat/>
    <w:rsid w:val="00727a4f"/>
    <w:pPr/>
    <w:rPr>
      <w:rFonts w:eastAsia="" w:cs="" w:cstheme="majorBidi" w:eastAsiaTheme="majorEastAsia"/>
      <w:color w:themeColor="text1" w:themeTint="a6" w:val="595959"/>
      <w:spacing w:val="15"/>
      <w:sz w:val="28"/>
      <w:szCs w:val="28"/>
    </w:rPr>
  </w:style>
  <w:style w:type="paragraph" w:styleId="Quote">
    <w:name w:val="Quote"/>
    <w:basedOn w:val="Normal"/>
    <w:next w:val="Normal"/>
    <w:link w:val="21"/>
    <w:uiPriority w:val="29"/>
    <w:qFormat/>
    <w:rsid w:val="00727a4f"/>
    <w:pPr>
      <w:spacing w:before="160" w:after="0"/>
      <w:jc w:val="center"/>
    </w:pPr>
    <w:rPr>
      <w:i/>
      <w:iCs/>
      <w:color w:themeColor="text1" w:themeTint="bf" w:val="404040"/>
    </w:rPr>
  </w:style>
  <w:style w:type="paragraph" w:styleId="ListParagraph">
    <w:name w:val="List Paragraph"/>
    <w:basedOn w:val="Normal"/>
    <w:link w:val="Style8"/>
    <w:uiPriority w:val="34"/>
    <w:qFormat/>
    <w:rsid w:val="00727a4f"/>
    <w:pPr>
      <w:spacing w:before="0" w:after="0"/>
      <w:ind w:left="720"/>
      <w:contextualSpacing/>
    </w:pPr>
    <w:rPr/>
  </w:style>
  <w:style w:type="paragraph" w:styleId="IntenseQuote">
    <w:name w:val="Intense Quote"/>
    <w:basedOn w:val="Normal"/>
    <w:next w:val="Normal"/>
    <w:link w:val="Style7"/>
    <w:uiPriority w:val="30"/>
    <w:qFormat/>
    <w:rsid w:val="00727a4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themeColor="accent1" w:themeShade="bf" w:val="2F5496"/>
    </w:rPr>
  </w:style>
  <w:style w:type="paragraph" w:styleId="1TimesNewRoman12" w:customStyle="1">
    <w:name w:val="! ТЗ Стиль __ТекстОсн_1и + Times New Roman 12 пт По ширине Первая стр..."/>
    <w:basedOn w:val="Normal"/>
    <w:qFormat/>
    <w:rsid w:val="00727a4f"/>
    <w:pPr>
      <w:tabs>
        <w:tab w:val="clear" w:pos="708"/>
        <w:tab w:val="left" w:pos="851" w:leader="none"/>
      </w:tabs>
      <w:spacing w:lineRule="auto" w:line="360" w:before="60" w:after="60"/>
      <w:ind w:firstLine="709"/>
      <w:jc w:val="both"/>
    </w:pPr>
    <w:rPr/>
  </w:style>
  <w:style w:type="paragraph" w:styleId="12" w:customStyle="1">
    <w:name w:val="Знак сноски1"/>
    <w:basedOn w:val="Normal"/>
    <w:qFormat/>
    <w:rsid w:val="00727a4f"/>
    <w:pPr>
      <w:spacing w:lineRule="auto" w:line="264" w:before="0" w:after="160"/>
    </w:pPr>
    <w:rPr>
      <w:rFonts w:ascii="Calibri" w:hAnsi="Calibri" w:asciiTheme="minorHAnsi" w:hAnsiTheme="minorHAnsi"/>
      <w:sz w:val="22"/>
      <w:vertAlign w:val="superscript"/>
    </w:rPr>
  </w:style>
  <w:style w:type="paragraph" w:styleId="Footnote" w:customStyle="1">
    <w:name w:val="Footnote"/>
    <w:basedOn w:val="Normal"/>
    <w:qFormat/>
    <w:rsid w:val="00727a4f"/>
    <w:pPr/>
    <w:rPr>
      <w:sz w:val="20"/>
    </w:rPr>
  </w:style>
  <w:style w:type="paragraph" w:styleId="Style19">
    <w:name w:val="Колонтитулы"/>
    <w:basedOn w:val="Normal"/>
    <w:qFormat/>
    <w:pPr/>
    <w:rPr/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Normal"/>
    <w:link w:val="Style9"/>
    <w:qFormat/>
    <w:rsid w:val="00727a4f"/>
    <w:pPr>
      <w:tabs>
        <w:tab w:val="clear" w:pos="708"/>
        <w:tab w:val="center" w:pos="4677" w:leader="none"/>
        <w:tab w:val="right" w:pos="9355" w:leader="none"/>
      </w:tabs>
    </w:pPr>
    <w:rPr>
      <w:sz w:val="20"/>
    </w:rPr>
  </w:style>
  <w:style w:type="paragraph" w:styleId="Footer">
    <w:name w:val="footer"/>
    <w:basedOn w:val="Normal"/>
    <w:link w:val="Style10"/>
    <w:uiPriority w:val="99"/>
    <w:unhideWhenUsed/>
    <w:rsid w:val="001a540a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BalloonText">
    <w:name w:val="Balloon Text"/>
    <w:basedOn w:val="Normal"/>
    <w:link w:val="Style11"/>
    <w:uiPriority w:val="99"/>
    <w:semiHidden/>
    <w:unhideWhenUsed/>
    <w:qFormat/>
    <w:rsid w:val="007067d8"/>
    <w:pPr/>
    <w:rPr>
      <w:rFonts w:ascii="Tahoma" w:hAnsi="Tahoma" w:cs="Tahoma"/>
      <w:sz w:val="16"/>
      <w:szCs w:val="16"/>
    </w:rPr>
  </w:style>
  <w:style w:type="paragraph" w:styleId="CommentText">
    <w:name w:val="Comment Text"/>
    <w:basedOn w:val="Normal"/>
    <w:link w:val="Style12"/>
    <w:uiPriority w:val="99"/>
    <w:unhideWhenUsed/>
    <w:qFormat/>
    <w:rsid w:val="00356c46"/>
    <w:pPr/>
    <w:rPr>
      <w:sz w:val="20"/>
    </w:rPr>
  </w:style>
  <w:style w:type="paragraph" w:styleId="HTMLPreformatted">
    <w:name w:val="HTML Preformatted"/>
    <w:basedOn w:val="Normal"/>
    <w:link w:val="HTML"/>
    <w:uiPriority w:val="99"/>
    <w:semiHidden/>
    <w:unhideWhenUsed/>
    <w:qFormat/>
    <w:rsid w:val="009656a6"/>
    <w:pPr/>
    <w:rPr>
      <w:rFonts w:ascii="Consolas" w:hAnsi="Consolas"/>
      <w:sz w:val="20"/>
    </w:rPr>
  </w:style>
  <w:style w:type="paragraph" w:styleId="Normal5ebd5728-ce07-411d-9dc7-195263085493" w:customStyle="1">
    <w:name w:val="Normal_5ebd5728-ce07-411d-9dc7-195263085493"/>
    <w:qFormat/>
    <w:rsid w:val="00b23f96"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000000"/>
      <w:kern w:val="0"/>
      <w:sz w:val="24"/>
      <w:szCs w:val="20"/>
      <w:lang w:val="ru-RU" w:eastAsia="ru-RU" w:bidi="ar-SA"/>
    </w:rPr>
  </w:style>
  <w:style w:type="paragraph" w:styleId="Normal3a6b1d95-f9b5-4f84-87b8-e0bf9c2aa8a2" w:customStyle="1">
    <w:name w:val="Normal_3a6b1d95-f9b5-4f84-87b8-e0bf9c2aa8a2"/>
    <w:qFormat/>
    <w:rsid w:val="00b23f96"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000000"/>
      <w:kern w:val="0"/>
      <w:sz w:val="24"/>
      <w:szCs w:val="20"/>
      <w:lang w:val="ru-RU" w:eastAsia="ru-RU" w:bidi="ar-SA"/>
    </w:rPr>
  </w:style>
  <w:style w:type="paragraph" w:styleId="Normal98a0245a-fcd7-4c61-9d59-4ce3414be7df">
    <w:name w:val="Normal_98a0245a-fcd7-4c61-9d59-4ce3414be7df"/>
    <w:link w:val="11"/>
    <w:qFormat/>
    <w:rsid w:val="005c413b"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000000"/>
      <w:kern w:val="0"/>
      <w:sz w:val="24"/>
      <w:szCs w:val="20"/>
      <w:lang w:val="ru-RU" w:eastAsia="ru-RU" w:bidi="ar-SA"/>
    </w:rPr>
  </w:style>
  <w:style w:type="paragraph" w:styleId="Normald9efd8d8-692e-4670-af77-61a570993ba3" w:customStyle="1">
    <w:name w:val="Normal_d9efd8d8-692e-4670-af77-61a570993ba3"/>
    <w:qFormat/>
    <w:rsid w:val="00b23f96"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000000"/>
      <w:kern w:val="0"/>
      <w:sz w:val="24"/>
      <w:szCs w:val="20"/>
      <w:lang w:val="ru-RU" w:eastAsia="ru-RU" w:bidi="ar-SA"/>
    </w:rPr>
  </w:style>
  <w:style w:type="paragraph" w:styleId="Normal39cc52ff-8e84-46f6-9ff0-7ad24fec9b5b" w:customStyle="1">
    <w:name w:val="Normal_39cc52ff-8e84-46f6-9ff0-7ad24fec9b5b"/>
    <w:qFormat/>
    <w:rsid w:val="00b23f96"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000000"/>
      <w:kern w:val="0"/>
      <w:sz w:val="24"/>
      <w:szCs w:val="20"/>
      <w:lang w:val="ru-RU" w:eastAsia="ru-RU" w:bidi="ar-SA"/>
    </w:rPr>
  </w:style>
  <w:style w:type="paragraph" w:styleId="ListParagraphce1fd3f6-d7f7-4359-a422-aeb1142ff497">
    <w:name w:val="List Paragraph_ce1fd3f6-d7f7-4359-a422-aeb1142ff497"/>
    <w:basedOn w:val="Normal98a0245a-fcd7-4c61-9d59-4ce3414be7df"/>
    <w:link w:val="Style8"/>
    <w:uiPriority w:val="34"/>
    <w:qFormat/>
    <w:rsid w:val="00727a4f"/>
    <w:pPr>
      <w:spacing w:before="0" w:after="0"/>
      <w:ind w:left="720"/>
      <w:contextualSpacing/>
    </w:pPr>
    <w:rPr/>
  </w:style>
  <w:style w:type="paragraph" w:styleId="Footnote05212037-1df9-43e5-b643-33f487c5549e" w:customStyle="1">
    <w:name w:val="Footnote_05212037-1df9-43e5-b643-33f487c5549e"/>
    <w:basedOn w:val="Normal98a0245a-fcd7-4c61-9d59-4ce3414be7df"/>
    <w:qFormat/>
    <w:rsid w:val="00727a4f"/>
    <w:pPr/>
    <w:rPr>
      <w:sz w:val="20"/>
    </w:rPr>
  </w:style>
  <w:style w:type="paragraph" w:styleId="Footnote1a7a8df9-334c-4aaf-a8a2-885d76553538" w:customStyle="1">
    <w:name w:val="Footnote_1a7a8df9-334c-4aaf-a8a2-885d76553538"/>
    <w:basedOn w:val="Normal1d3dd4e2-7ce8-4046-bb1a-b4990b369ce6"/>
    <w:qFormat/>
    <w:rsid w:val="00727a4f"/>
    <w:pPr/>
    <w:rPr>
      <w:sz w:val="20"/>
    </w:rPr>
  </w:style>
  <w:style w:type="paragraph" w:styleId="Normal1d3dd4e2-7ce8-4046-bb1a-b4990b369ce6">
    <w:name w:val="Normal_1d3dd4e2-7ce8-4046-bb1a-b4990b369ce6"/>
    <w:link w:val="11"/>
    <w:qFormat/>
    <w:rsid w:val="005c413b"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000000"/>
      <w:kern w:val="0"/>
      <w:sz w:val="24"/>
      <w:szCs w:val="20"/>
      <w:lang w:val="ru-RU" w:eastAsia="ru-RU" w:bidi="ar-SA"/>
    </w:rPr>
  </w:style>
  <w:style w:type="paragraph" w:styleId="ConsPlusNormal" w:customStyle="1">
    <w:name w:val="ConsPlusNormal"/>
    <w:qFormat/>
    <w:rsid w:val="00b7713c"/>
    <w:pPr>
      <w:widowControl w:val="false"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" w:cs="Times New Roman" w:eastAsiaTheme="minorEastAsia"/>
      <w:color w:val="auto"/>
      <w:kern w:val="2"/>
      <w:sz w:val="24"/>
      <w:szCs w:val="22"/>
      <w:lang w:val="ru-RU" w:eastAsia="ru-RU" w:bidi="ar-SA"/>
    </w:rPr>
  </w:style>
  <w:style w:type="paragraph" w:styleId="ConsPlusNonformat" w:customStyle="1">
    <w:name w:val="ConsPlusNonformat"/>
    <w:qFormat/>
    <w:rsid w:val="00b7713c"/>
    <w:pPr>
      <w:widowControl w:val="false"/>
      <w:suppressAutoHyphens w:val="true"/>
      <w:bidi w:val="0"/>
      <w:spacing w:lineRule="auto" w:line="240" w:before="0" w:after="0"/>
      <w:jc w:val="left"/>
    </w:pPr>
    <w:rPr>
      <w:rFonts w:ascii="Courier New" w:hAnsi="Courier New" w:eastAsia="" w:cs="Courier New" w:eastAsiaTheme="minorEastAsia"/>
      <w:color w:val="auto"/>
      <w:kern w:val="2"/>
      <w:sz w:val="20"/>
      <w:szCs w:val="22"/>
      <w:lang w:val="ru-RU" w:eastAsia="ru-RU" w:bidi="ar-SA"/>
    </w:rPr>
  </w:style>
  <w:style w:type="paragraph" w:styleId="Style20">
    <w:name w:val="Содержимое врезки"/>
    <w:basedOn w:val="Normal"/>
    <w:qFormat/>
    <w:pPr/>
    <w:rPr/>
  </w:style>
  <w:style w:type="paragraph" w:styleId="FootnoteText">
    <w:name w:val="footnote text"/>
    <w:basedOn w:val="Normal"/>
    <w:pPr/>
    <w:rPr/>
  </w:style>
  <w:style w:type="paragraph" w:styleId="user5">
    <w:name w:val="Содержимое врезки (user)"/>
    <w:basedOn w:val="Normal"/>
    <w:qFormat/>
    <w:pPr/>
    <w:rPr/>
  </w:style>
  <w:style w:type="paragraph" w:styleId="Normal181ce3dc-bb70-4ed9-99d7-8248ae041cff">
    <w:name w:val="Normal_181ce3dc-bb70-4ed9-99d7-8248ae041cff"/>
    <w:qFormat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000000"/>
      <w:kern w:val="0"/>
      <w:sz w:val="24"/>
      <w:szCs w:val="20"/>
      <w:lang w:val="ru-RU" w:eastAsia="ru-RU" w:bidi="ar-SA"/>
    </w:rPr>
  </w:style>
  <w:style w:type="paragraph" w:styleId="user6">
    <w:name w:val="Содержимое таблицы (user)"/>
    <w:basedOn w:val="Normal"/>
    <w:qFormat/>
    <w:pPr>
      <w:widowControl w:val="false"/>
      <w:suppressLineNumbers/>
    </w:pPr>
    <w:rPr/>
  </w:style>
  <w:style w:type="paragraph" w:styleId="user7">
    <w:name w:val="Заголовок таблицы (user)"/>
    <w:basedOn w:val="user6"/>
    <w:qFormat/>
    <w:pPr>
      <w:suppressLineNumbers/>
      <w:jc w:val="center"/>
    </w:pPr>
    <w:rPr>
      <w:b/>
      <w:bCs/>
    </w:rPr>
  </w:style>
  <w:style w:type="paragraph" w:styleId="ConsPlusTitle">
    <w:name w:val="ConsPlusTitle"/>
    <w:qFormat/>
    <w:pPr>
      <w:widowControl w:val="false"/>
      <w:suppressAutoHyphens w:val="true"/>
      <w:bidi w:val="0"/>
      <w:spacing w:lineRule="auto" w:line="240" w:before="0" w:after="0"/>
      <w:jc w:val="left"/>
    </w:pPr>
    <w:rPr>
      <w:rFonts w:ascii="Arial" w:hAnsi="Arial" w:eastAsia="Noto Serif CJK SC" w:cs="Arial"/>
      <w:b/>
      <w:color w:val="auto"/>
      <w:kern w:val="0"/>
      <w:sz w:val="24"/>
      <w:szCs w:val="20"/>
      <w:lang w:val="ru-RU" w:eastAsia="ru-RU" w:bidi="ar-SA"/>
    </w:rPr>
  </w:style>
  <w:style w:type="paragraph" w:styleId="Style21">
    <w:name w:val="Содержимое таблицы"/>
    <w:basedOn w:val="Normal"/>
    <w:qFormat/>
    <w:pPr>
      <w:widowControl w:val="false"/>
      <w:suppressLineNumbers/>
    </w:pPr>
    <w:rPr/>
  </w:style>
  <w:style w:type="paragraph" w:styleId="Style22">
    <w:name w:val="Заголовок таблицы"/>
    <w:basedOn w:val="Style21"/>
    <w:qFormat/>
    <w:pPr>
      <w:suppressLineNumbers/>
      <w:jc w:val="center"/>
    </w:pPr>
    <w:rPr>
      <w:b/>
      <w:bCs/>
    </w:rPr>
  </w:style>
  <w:style w:type="paragraph" w:styleId="user8">
    <w:name w:val="Текст в заданном формате (user)"/>
    <w:basedOn w:val="Normal"/>
    <w:qFormat/>
    <w:pPr>
      <w:spacing w:before="0" w:after="0"/>
    </w:pPr>
    <w:rPr>
      <w:rFonts w:ascii="Liberation Mono" w:hAnsi="Liberation Mono" w:eastAsia="Liberation Mono" w:cs="Liberation Mono"/>
      <w:sz w:val="20"/>
      <w:szCs w:val="20"/>
    </w:rPr>
  </w:style>
  <w:style w:type="paragraph" w:styleId="Normal4f7442aa-49e4-4881-8f6e-0bcda56d6f181">
    <w:name w:val="Normal_4f7442aa-49e4-4881-8f6e-0bcda56d6f18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oto Serif CJK SC" w:cs="FreeSans"/>
      <w:color w:val="000000"/>
      <w:spacing w:val="0"/>
      <w:kern w:val="0"/>
      <w:sz w:val="24"/>
      <w:szCs w:val="20"/>
      <w:lang w:val="ru-RU" w:eastAsia="zh-CN" w:bidi="hi-IN"/>
    </w:rPr>
  </w:style>
  <w:style w:type="paragraph" w:styleId="ListParagraph24773570-807f-48e4-9d7c-f1f46c5ae0f91">
    <w:name w:val="List Paragraph_24773570-807f-48e4-9d7c-f1f46c5ae0f91"/>
    <w:basedOn w:val="Normal4f7442aa-49e4-4881-8f6e-0bcda56d6f181"/>
    <w:qFormat/>
    <w:pPr>
      <w:widowControl/>
      <w:spacing w:before="0" w:after="0"/>
      <w:ind w:left="720"/>
      <w:contextualSpacing/>
    </w:pPr>
    <w:rPr/>
  </w:style>
  <w:style w:type="paragraph" w:styleId="Normal1d3dd4e2-7ce8-4046-bb1a-b4990b369ce61">
    <w:name w:val="Normal_1d3dd4e2-7ce8-4046-bb1a-b4990b369ce6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oto Serif CJK SC" w:cs="FreeSans"/>
      <w:color w:val="000000"/>
      <w:spacing w:val="0"/>
      <w:kern w:val="0"/>
      <w:sz w:val="24"/>
      <w:szCs w:val="20"/>
      <w:lang w:val="ru-RU" w:eastAsia="zh-CN" w:bidi="hi-IN"/>
    </w:rPr>
  </w:style>
  <w:style w:type="paragraph" w:styleId="Footnote1a7a8df9-334c-4aaf-a8a2-885d765535381">
    <w:name w:val="Footnote_1a7a8df9-334c-4aaf-a8a2-885d765535381"/>
    <w:basedOn w:val="Normal1d3dd4e2-7ce8-4046-bb1a-b4990b369ce61"/>
    <w:qFormat/>
    <w:pPr/>
    <w:rPr>
      <w:sz w:val="20"/>
    </w:rPr>
  </w:style>
  <w:style w:type="paragraph" w:styleId="Normal98a0245a-fcd7-4c61-9d59-4ce3414be7df2">
    <w:name w:val="Normal_98a0245a-fcd7-4c61-9d59-4ce3414be7df2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oto Serif CJK SC" w:cs="FreeSans"/>
      <w:color w:val="000000"/>
      <w:spacing w:val="0"/>
      <w:kern w:val="0"/>
      <w:sz w:val="24"/>
      <w:szCs w:val="20"/>
      <w:lang w:val="ru-RU" w:eastAsia="zh-CN" w:bidi="hi-IN"/>
    </w:rPr>
  </w:style>
  <w:style w:type="paragraph" w:styleId="ListParagraphce1fd3f6-d7f7-4359-a422-aeb1142ff4972">
    <w:name w:val="List Paragraph_ce1fd3f6-d7f7-4359-a422-aeb1142ff4972"/>
    <w:basedOn w:val="Normal98a0245a-fcd7-4c61-9d59-4ce3414be7df2"/>
    <w:next w:val="ListParagraph2"/>
    <w:qFormat/>
    <w:pPr>
      <w:keepLines/>
      <w:widowControl/>
      <w:spacing w:lineRule="auto" w:line="240" w:before="0" w:after="0"/>
      <w:ind w:left="0"/>
      <w:contextualSpacing/>
    </w:pPr>
    <w:rPr/>
  </w:style>
  <w:style w:type="paragraph" w:styleId="ListParagraph2">
    <w:name w:val="List Paragraph2"/>
    <w:basedOn w:val="Normal"/>
    <w:qFormat/>
    <w:pPr>
      <w:widowControl/>
      <w:spacing w:before="0" w:after="0"/>
      <w:ind w:left="720"/>
      <w:contextualSpacing/>
    </w:pPr>
    <w:rPr/>
  </w:style>
  <w:style w:type="paragraph" w:styleId="Style23">
    <w:name w:val="Текст в заданном формате"/>
    <w:basedOn w:val="Normal"/>
    <w:qFormat/>
    <w:pPr>
      <w:spacing w:before="0" w:after="0"/>
    </w:pPr>
    <w:rPr>
      <w:rFonts w:ascii="Liberation Mono" w:hAnsi="Liberation Mono" w:eastAsia="Liberation Mono" w:cs="Liberation Mono"/>
      <w:sz w:val="20"/>
      <w:szCs w:val="20"/>
    </w:rPr>
  </w:style>
  <w:style w:type="paragraph" w:styleId="Normal5274e5fc-3952-4ade-b6f5-237f1c0708c7">
    <w:name w:val="Normal_5274e5fc-3952-4ade-b6f5-237f1c0708c7"/>
    <w:qFormat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000000"/>
      <w:kern w:val="0"/>
      <w:sz w:val="24"/>
      <w:szCs w:val="20"/>
      <w:lang w:val="ru-RU" w:eastAsia="ru-RU" w:bidi="ar-SA"/>
    </w:rPr>
  </w:style>
  <w:style w:type="paragraph" w:styleId="Footnote0a1c611a-3ac7-4170-a722-789848cada33">
    <w:name w:val="Footnote_0a1c611a-3ac7-4170-a722-789848cada33"/>
    <w:basedOn w:val="Normal5274e5fc-3952-4ade-b6f5-237f1c0708c7"/>
    <w:qFormat/>
    <w:pPr/>
    <w:rPr>
      <w:sz w:val="20"/>
    </w:rPr>
  </w:style>
  <w:style w:type="numbering" w:styleId="Style24">
    <w:name w:val="Без списка"/>
    <w:uiPriority w:val="99"/>
    <w:semiHidden/>
    <w:unhideWhenUsed/>
    <w:qFormat/>
  </w:style>
  <w:style w:type="numbering" w:styleId="123user">
    <w:name w:val="Нумерованный 123 (user)"/>
    <w:qFormat/>
  </w:style>
  <w:style w:type="numbering" w:styleId="123">
    <w:name w:val="Нумерованный 123"/>
    <w:qFormat/>
  </w:style>
  <w:style w:type="table" w:default="1" w:styleId="NormalTable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NormalTable"/>
    <w:uiPriority w:val="39"/>
    <w:rsid w:val="00727a4f"/>
    <w:pPr>
      <w:spacing w:after="0" w:line="240" w:lineRule="auto"/>
    </w:pPr>
    <w:rPr>
      <w:lang w:eastAsia="ru-RU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TableGrid_9dc98fab-4e11-49ad-819d-88543cbf5bae">
    <w:name w:val="Table Grid_9dc98fab-4e11-49ad-819d-88543cbf5bae"/>
    <w:basedOn w:val="NormalTable"/>
    <w:uiPriority w:val="39"/>
    <w:rsid w:val="00b23f96"/>
    <w:pPr>
      <w:spacing w:after="0" w:line="240" w:lineRule="auto"/>
    </w:pPr>
    <w:rPr>
      <w:lang w:eastAsia="ru-RU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TableGrid_2cfa254a-25c9-4178-b58c-2ff8fd60bb5b">
    <w:name w:val="Table Grid_2cfa254a-25c9-4178-b58c-2ff8fd60bb5b"/>
    <w:basedOn w:val="NormalTable"/>
    <w:uiPriority w:val="39"/>
    <w:rsid w:val="00727a4f"/>
    <w:pPr>
      <w:spacing w:after="0" w:line="240" w:lineRule="auto"/>
    </w:pPr>
    <w:rPr>
      <w:lang w:eastAsia="ru-RU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NormalTable_2b87c43d-083e-4c87-a957-4949ce4ce980">
    <w:name w:val="Normal Table_2b87c43d-083e-4c87-a957-4949ce4ce980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_a2703579-76e4-4046-b097-7a29ed218cf9">
    <w:name w:val="Table Grid_a2703579-76e4-4046-b097-7a29ed218cf9"/>
    <w:basedOn w:val="NormalTable"/>
    <w:uiPriority w:val="39"/>
    <w:rsid w:val="00b23f96"/>
    <w:pPr>
      <w:spacing w:after="0" w:line="240" w:lineRule="auto"/>
    </w:pPr>
    <w:rPr>
      <w:lang w:eastAsia="ru-RU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a3">
    <w:name w:val="Table Grid"/>
    <w:basedOn w:val="a1"/>
    <w:uiPriority w:val="39"/>
    <w:rsid w:val="005a6a81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https://login.consultant.ru/link/?req=doc&amp;base=LAW&amp;n=523235&amp;date=13.04.2026&amp;dst=345&amp;field=134" TargetMode="External"/><Relationship Id="rId4" Type="http://schemas.openxmlformats.org/officeDocument/2006/relationships/hyperlink" Target="https://login.consultant.ru/link/?req=doc&amp;base=LAW&amp;n=523719&amp;date=13.04.2026&amp;dst=4&amp;field=134" TargetMode="External"/><Relationship Id="rId5" Type="http://schemas.openxmlformats.org/officeDocument/2006/relationships/hyperlink" Target="https://login.consultant.ru/link/?req=doc&amp;base=RLAW284&amp;n=161734&amp;date=13.04.2026" TargetMode="External"/><Relationship Id="rId6" Type="http://schemas.openxmlformats.org/officeDocument/2006/relationships/hyperlink" Target="https://login.consultant.ru/link/?req=doc&amp;base=RLAW284&amp;n=154797&amp;date=13.04.2026&amp;dst=100007&amp;field=134" TargetMode="External"/><Relationship Id="rId7" Type="http://schemas.openxmlformats.org/officeDocument/2006/relationships/hyperlink" Target="https://login.consultant.ru/link/?req=doc&amp;base=RLAW284&amp;n=140190&amp;dst=100183" TargetMode="External"/><Relationship Id="rId8" Type="http://schemas.openxmlformats.org/officeDocument/2006/relationships/hyperlink" Target="https://login.consultant.ru/link/?req=doc&amp;base=LAW&amp;n=527083&amp;date=12.08.2026" TargetMode="External"/><Relationship Id="rId9" Type="http://schemas.openxmlformats.org/officeDocument/2006/relationships/hyperlink" Target="https://login.consultant.ru/link/?req=doc&amp;base=LAW&amp;n=527083&amp;dst=5&amp;field=134&amp;date=12.08.2026" TargetMode="External"/><Relationship Id="rId10" Type="http://schemas.openxmlformats.org/officeDocument/2006/relationships/hyperlink" Target="https://login.consultant.ru/link/?req=doc&amp;base=LAW&amp;n=479110&amp;dst=100133&amp;field=134&amp;date=12.08.2026" TargetMode="External"/><Relationship Id="rId11" Type="http://schemas.openxmlformats.org/officeDocument/2006/relationships/hyperlink" Target="https://login.consultant.ru/link/?req=doc&amp;base=RLAW284&amp;n=134038&amp;dst=100026&amp;field=134&amp;date=12.08.2026" TargetMode="External"/><Relationship Id="rId12" Type="http://schemas.openxmlformats.org/officeDocument/2006/relationships/hyperlink" Target="https://login.consultant.ru/link/?req=doc&amp;base=LAW&amp;n=527083&amp;date=12.08.2026" TargetMode="External"/><Relationship Id="rId13" Type="http://schemas.openxmlformats.org/officeDocument/2006/relationships/hyperlink" Target="https://login.consultant.ru/link/?req=doc&amp;base=RLAW284&amp;n=158494&amp;dst=100329&amp;field=134&amp;date=12.08.2026" TargetMode="External"/><Relationship Id="rId14" Type="http://schemas.openxmlformats.org/officeDocument/2006/relationships/hyperlink" Target="https://login.consultant.ru/link/?req=doc&amp;base=RLAW284&amp;n=158494&amp;dst=100334&amp;field=134&amp;date=12.08.2026" TargetMode="External"/><Relationship Id="rId15" Type="http://schemas.openxmlformats.org/officeDocument/2006/relationships/hyperlink" Target="https://login.consultant.ru/link/?req=doc&amp;base=RLAW284&amp;n=158494&amp;dst=100335&amp;field=134&amp;date=12.08.2026" TargetMode="External"/><Relationship Id="rId16" Type="http://schemas.openxmlformats.org/officeDocument/2006/relationships/hyperlink" Target="https://login.consultant.ru/link/?req=doc&amp;base=LAW&amp;n=527199&amp;date=11.08.2026" TargetMode="External"/><Relationship Id="rId17" Type="http://schemas.openxmlformats.org/officeDocument/2006/relationships/hyperlink" Target="https://login.consultant.ru/link/?req=doc&amp;base=RLAW284&amp;n=158494&amp;dst=100183&amp;field=134&amp;date=11.08.2026" TargetMode="External"/><Relationship Id="rId18" Type="http://schemas.openxmlformats.org/officeDocument/2006/relationships/hyperlink" Target="https://login.consultant.ru/link/?req=doc&amp;base=RLAW284&amp;n=133969&amp;date=22.10.2025" TargetMode="External"/><Relationship Id="rId19" Type="http://schemas.openxmlformats.org/officeDocument/2006/relationships/hyperlink" Target="https://login.consultant.ru/link/?req=doc&amp;base=RLAW284&amp;n=129831&amp;date=22.10.2025" TargetMode="External"/><Relationship Id="rId20" Type="http://schemas.openxmlformats.org/officeDocument/2006/relationships/hyperlink" Target="https://login.consultant.ru/link/?req=doc&amp;base=RLAW284&amp;n=129838&amp;date=22.10.2025" TargetMode="External"/><Relationship Id="rId21" Type="http://schemas.openxmlformats.org/officeDocument/2006/relationships/hyperlink" Target="https://login.consultant.ru/link/?req=doc&amp;base=RLAW284&amp;n=153599&amp;date=22.10.2025" TargetMode="External"/><Relationship Id="rId22" Type="http://schemas.openxmlformats.org/officeDocument/2006/relationships/hyperlink" Target="https://login.consultant.ru/link/?req=doc&amp;base=RLAW284&amp;n=129840&amp;date=22.10.2025" TargetMode="External"/><Relationship Id="rId23" Type="http://schemas.openxmlformats.org/officeDocument/2006/relationships/hyperlink" Target="https://login.consultant.ru/link/?req=doc&amp;base=LAW&amp;n=500024&amp;date=22.10.2025" TargetMode="External"/><Relationship Id="rId24" Type="http://schemas.openxmlformats.org/officeDocument/2006/relationships/hyperlink" Target="https://login.consultant.ru/link/?req=doc&amp;base=LAW&amp;n=500024&amp;date=22.10.2025" TargetMode="External"/><Relationship Id="rId25" Type="http://schemas.openxmlformats.org/officeDocument/2006/relationships/hyperlink" Target="https://login.consultant.ru/link/?req=doc&amp;base=RLAW284&amp;n=158491&amp;date=19.08.2026" TargetMode="External"/><Relationship Id="rId26" Type="http://schemas.openxmlformats.org/officeDocument/2006/relationships/hyperlink" Target="https://login.consultant.ru/link/?req=doc&amp;base=RLAW284&amp;n=129838&amp;date=19.08.2026" TargetMode="External"/><Relationship Id="rId27" Type="http://schemas.openxmlformats.org/officeDocument/2006/relationships/hyperlink" Target="https://login.consultant.ru/link/?req=doc&amp;base=RLAW284&amp;n=158494&amp;date=19.08.2026" TargetMode="External"/><Relationship Id="rId28" Type="http://schemas.openxmlformats.org/officeDocument/2006/relationships/hyperlink" Target="https://login.consultant.ru/link/?req=doc&amp;base=RLAW284&amp;n=129840&amp;date=19.08.2026" TargetMode="External"/><Relationship Id="rId29" Type="http://schemas.openxmlformats.org/officeDocument/2006/relationships/hyperlink" Target="https://login.consultant.ru/link/?req=doc&amp;base=RLAW284&amp;n=158491&amp;date=19.08.2026" TargetMode="External"/><Relationship Id="rId30" Type="http://schemas.openxmlformats.org/officeDocument/2006/relationships/hyperlink" Target="https://login.consultant.ru/link/?req=doc&amp;base=RLAW284&amp;n=129838&amp;date=19.08.2026" TargetMode="External"/><Relationship Id="rId31" Type="http://schemas.openxmlformats.org/officeDocument/2006/relationships/hyperlink" Target="https://login.consultant.ru/link/?req=doc&amp;base=RLAW284&amp;n=158494&amp;date=19.08.2026" TargetMode="External"/><Relationship Id="rId32" Type="http://schemas.openxmlformats.org/officeDocument/2006/relationships/hyperlink" Target="https://login.consultant.ru/link/?req=doc&amp;base=RLAW284&amp;n=129840&amp;date=19.08.2026" TargetMode="External"/><Relationship Id="rId33" Type="http://schemas.openxmlformats.org/officeDocument/2006/relationships/header" Target="header1.xml"/><Relationship Id="rId34" Type="http://schemas.openxmlformats.org/officeDocument/2006/relationships/header" Target="header2.xml"/><Relationship Id="rId35" Type="http://schemas.openxmlformats.org/officeDocument/2006/relationships/header" Target="header3.xml"/><Relationship Id="rId36" Type="http://schemas.openxmlformats.org/officeDocument/2006/relationships/numbering" Target="numbering.xml"/><Relationship Id="rId37" Type="http://schemas.openxmlformats.org/officeDocument/2006/relationships/fontTable" Target="fontTable.xml"/><Relationship Id="rId38" Type="http://schemas.openxmlformats.org/officeDocument/2006/relationships/settings" Target="settings.xml"/><Relationship Id="rId39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5981</TotalTime>
  <Application>LibreOffice/25.2.3.2$Linux_X86_64 LibreOffice_project/520$Build-2</Application>
  <AppVersion>15.0000</AppVersion>
  <Pages>31</Pages>
  <Words>5544</Words>
  <Characters>41672</Characters>
  <CharactersWithSpaces>48907</CharactersWithSpaces>
  <Paragraphs>451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2026-01-20T10:54:00Z</dcterms:created>
  <dc:creator>admin</dc:creator>
  <dc:description/>
  <dc:language>ru-RU</dc:language>
  <cp:lastModifiedBy/>
  <cp:lastPrinted>2026-07-31T13:45:58Z</cp:lastPrinted>
  <dcterms:modified xsi:type="dcterms:W3CDTF">2026-09-02T10:47:26Z</dcterms:modified>
  <cp:revision>709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